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54"/>
      </w:tblGrid>
      <w:tr w:rsidR="005B0DD6" w:rsidRPr="005B0DD6" w:rsidTr="00D045FE">
        <w:tc>
          <w:tcPr>
            <w:tcW w:w="8754" w:type="dxa"/>
          </w:tcPr>
          <w:p w:rsidR="005B0DD6" w:rsidRPr="005B0DD6" w:rsidRDefault="005B0DD6" w:rsidP="005B0DD6">
            <w:pPr>
              <w:spacing w:after="0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</w:p>
          <w:p w:rsidR="005B0DD6" w:rsidRPr="005B0DD6" w:rsidRDefault="005B0DD6" w:rsidP="005B0DD6">
            <w:pPr>
              <w:spacing w:after="0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</w:p>
          <w:p w:rsidR="005B0DD6" w:rsidRPr="005B0DD6" w:rsidRDefault="005B0DD6" w:rsidP="005B0DD6">
            <w:pPr>
              <w:spacing w:after="0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</w:p>
          <w:p w:rsidR="005B0DD6" w:rsidRPr="005B0DD6" w:rsidRDefault="00055A08" w:rsidP="00055A08">
            <w:pPr>
              <w:spacing w:after="0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  <w:t>ПРОЕКТ</w:t>
            </w:r>
          </w:p>
          <w:p w:rsidR="005B0DD6" w:rsidRPr="005B0DD6" w:rsidRDefault="005B0DD6" w:rsidP="005B0DD6">
            <w:pPr>
              <w:spacing w:after="0"/>
              <w:jc w:val="center"/>
              <w:rPr>
                <w:rFonts w:ascii="Times New Roman" w:eastAsia="Calibri" w:hAnsi="Times New Roman"/>
                <w:color w:val="auto"/>
                <w:sz w:val="32"/>
                <w:szCs w:val="32"/>
                <w:lang w:eastAsia="en-US"/>
              </w:rPr>
            </w:pPr>
            <w:r w:rsidRPr="005B0DD6">
              <w:rPr>
                <w:rFonts w:ascii="Times New Roman" w:eastAsia="Calibri" w:hAnsi="Times New Roman"/>
                <w:noProof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60E8CFDF" wp14:editId="5E7B7AB2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-1028065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DD6"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  <w:t>АДМИНИСТРАЦИЯ</w:t>
            </w:r>
          </w:p>
          <w:p w:rsidR="005B0DD6" w:rsidRPr="005B0DD6" w:rsidRDefault="005B0DD6" w:rsidP="005B0DD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hAnsi="Times New Roman"/>
                <w:b/>
                <w:color w:val="auto"/>
                <w:sz w:val="32"/>
                <w:szCs w:val="32"/>
                <w:lang w:eastAsia="ar-SA"/>
              </w:rPr>
            </w:pPr>
            <w:r w:rsidRPr="005B0DD6">
              <w:rPr>
                <w:rFonts w:ascii="Times New Roman" w:hAnsi="Times New Roman"/>
                <w:b/>
                <w:color w:val="auto"/>
                <w:sz w:val="32"/>
                <w:szCs w:val="32"/>
                <w:lang w:eastAsia="ar-SA"/>
              </w:rPr>
              <w:t>МУНИЦИПАЛЬНОГО РАЙОНА</w:t>
            </w:r>
          </w:p>
          <w:p w:rsidR="005B0DD6" w:rsidRPr="005B0DD6" w:rsidRDefault="005B0DD6" w:rsidP="005B0DD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hAnsi="Times New Roman"/>
                <w:b/>
                <w:color w:val="auto"/>
                <w:sz w:val="32"/>
                <w:szCs w:val="32"/>
                <w:lang w:eastAsia="ar-SA"/>
              </w:rPr>
            </w:pPr>
            <w:r w:rsidRPr="005B0DD6">
              <w:rPr>
                <w:rFonts w:ascii="Times New Roman" w:hAnsi="Times New Roman"/>
                <w:b/>
                <w:color w:val="auto"/>
                <w:sz w:val="32"/>
                <w:szCs w:val="32"/>
                <w:lang w:eastAsia="ar-SA"/>
              </w:rPr>
              <w:t>ПЕСТРАВСКИЙ</w:t>
            </w:r>
          </w:p>
          <w:p w:rsidR="005B0DD6" w:rsidRPr="005B0DD6" w:rsidRDefault="005B0DD6" w:rsidP="005B0DD6">
            <w:pPr>
              <w:spacing w:after="0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5B0DD6"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  <w:t>САМАРСКО</w:t>
            </w:r>
            <w:bookmarkStart w:id="0" w:name="_GoBack"/>
            <w:bookmarkEnd w:id="0"/>
            <w:r w:rsidRPr="005B0DD6"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  <w:t>Й ОБЛАСТИ</w:t>
            </w:r>
          </w:p>
          <w:p w:rsidR="005B0DD6" w:rsidRPr="005B0DD6" w:rsidRDefault="005B0DD6" w:rsidP="005B0DD6">
            <w:pPr>
              <w:spacing w:after="0"/>
              <w:jc w:val="center"/>
              <w:rPr>
                <w:rFonts w:ascii="Times New Roman" w:eastAsia="Calibri" w:hAnsi="Times New Roman"/>
                <w:color w:val="auto"/>
                <w:sz w:val="32"/>
                <w:szCs w:val="32"/>
                <w:lang w:eastAsia="en-US"/>
              </w:rPr>
            </w:pPr>
          </w:p>
          <w:p w:rsidR="005B0DD6" w:rsidRPr="005B0DD6" w:rsidRDefault="005B0DD6" w:rsidP="005B0DD6">
            <w:pPr>
              <w:spacing w:after="0"/>
              <w:jc w:val="center"/>
              <w:rPr>
                <w:rFonts w:ascii="Times New Roman" w:eastAsia="Calibri" w:hAnsi="Times New Roman"/>
                <w:color w:val="auto"/>
                <w:sz w:val="32"/>
                <w:szCs w:val="32"/>
                <w:lang w:eastAsia="en-US"/>
              </w:rPr>
            </w:pPr>
            <w:r w:rsidRPr="005B0DD6">
              <w:rPr>
                <w:rFonts w:ascii="Times New Roman" w:eastAsia="Calibri" w:hAnsi="Times New Roman"/>
                <w:color w:val="auto"/>
                <w:sz w:val="32"/>
                <w:szCs w:val="32"/>
                <w:lang w:eastAsia="en-US"/>
              </w:rPr>
              <w:t>ПОСТАНОВЛЕНИЕ</w:t>
            </w:r>
          </w:p>
          <w:p w:rsidR="005B0DD6" w:rsidRPr="005B0DD6" w:rsidRDefault="005B0DD6" w:rsidP="005B0DD6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8"/>
                <w:lang w:eastAsia="en-US"/>
              </w:rPr>
            </w:pPr>
            <w:r w:rsidRPr="005B0DD6">
              <w:rPr>
                <w:rFonts w:ascii="Times New Roman" w:eastAsia="Calibri" w:hAnsi="Times New Roman"/>
                <w:color w:val="auto"/>
                <w:sz w:val="24"/>
                <w:szCs w:val="28"/>
                <w:lang w:eastAsia="en-US"/>
              </w:rPr>
              <w:t>_______________________№___________</w:t>
            </w:r>
          </w:p>
        </w:tc>
      </w:tr>
    </w:tbl>
    <w:p w:rsidR="005B0DD6" w:rsidRP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 w:val="28"/>
          <w:szCs w:val="16"/>
          <w:lang w:eastAsia="en-US"/>
        </w:rPr>
      </w:pPr>
    </w:p>
    <w:p w:rsidR="005B0DD6" w:rsidRPr="005B0DD6" w:rsidRDefault="005B0DD6" w:rsidP="003824B9">
      <w:pPr>
        <w:spacing w:after="0"/>
        <w:jc w:val="center"/>
        <w:rPr>
          <w:rFonts w:ascii="Times New Roman" w:eastAsia="Calibri" w:hAnsi="Times New Roman"/>
          <w:color w:val="auto"/>
          <w:sz w:val="16"/>
          <w:szCs w:val="16"/>
          <w:lang w:eastAsia="en-US"/>
        </w:rPr>
      </w:pPr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Об утверждении Порядка </w:t>
      </w:r>
      <w:r>
        <w:rPr>
          <w:rFonts w:ascii="Times New Roman" w:hAnsi="Times New Roman"/>
          <w:sz w:val="28"/>
        </w:rPr>
        <w:t>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целевое обучение с государственным бюджетным учреждением здравоохранения Самарской области «</w:t>
      </w:r>
      <w:proofErr w:type="spellStart"/>
      <w:r>
        <w:rPr>
          <w:rFonts w:ascii="Times New Roman" w:hAnsi="Times New Roman"/>
          <w:sz w:val="28"/>
        </w:rPr>
        <w:t>Пестравская</w:t>
      </w:r>
      <w:proofErr w:type="spellEnd"/>
      <w:r>
        <w:rPr>
          <w:rFonts w:ascii="Times New Roman" w:hAnsi="Times New Roman"/>
          <w:sz w:val="28"/>
        </w:rPr>
        <w:t xml:space="preserve"> центральная районная больница»</w:t>
      </w:r>
    </w:p>
    <w:p w:rsidR="005B0DD6" w:rsidRPr="005B0DD6" w:rsidRDefault="005B0DD6" w:rsidP="005B0DD6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p w:rsidR="005B0DD6" w:rsidRPr="005B0DD6" w:rsidRDefault="005B0DD6" w:rsidP="005B0DD6">
      <w:pPr>
        <w:spacing w:after="0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целях обеспечения системы здравоохранения в муниципальном районе Пестравский Самарской области высококвалифицированными специалистами на территории муниципального района Пестравский Самарской области,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5B0DD6" w:rsidRPr="005B0DD6" w:rsidRDefault="005B0DD6" w:rsidP="005B0DD6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Установить, что к расходным обязательствам муниципального района Пестравский Самарской области относится предоставление дополнительных мер социальной поддержки в виде денежных выплат </w:t>
      </w:r>
      <w:r w:rsidRPr="005B0DD6">
        <w:rPr>
          <w:rFonts w:ascii="Times New Roman" w:hAnsi="Times New Roman"/>
          <w:sz w:val="28"/>
          <w:szCs w:val="28"/>
        </w:rPr>
        <w:t>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целевое обучение с государственным бюджетным учреждением здравоохранения Самарской области «</w:t>
      </w:r>
      <w:proofErr w:type="spellStart"/>
      <w:r w:rsidRPr="005B0DD6">
        <w:rPr>
          <w:rFonts w:ascii="Times New Roman" w:hAnsi="Times New Roman"/>
          <w:sz w:val="28"/>
          <w:szCs w:val="28"/>
        </w:rPr>
        <w:t>Пестравская</w:t>
      </w:r>
      <w:proofErr w:type="spellEnd"/>
      <w:r w:rsidRPr="005B0DD6">
        <w:rPr>
          <w:rFonts w:ascii="Times New Roman" w:hAnsi="Times New Roman"/>
          <w:sz w:val="28"/>
          <w:szCs w:val="28"/>
        </w:rPr>
        <w:t xml:space="preserve"> центральная районная больница».</w:t>
      </w:r>
    </w:p>
    <w:p w:rsidR="005B0DD6" w:rsidRPr="005B0DD6" w:rsidRDefault="005B0DD6" w:rsidP="005B0DD6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Утвердить прилагаемый Порядок </w:t>
      </w:r>
      <w:r w:rsidRPr="005B0DD6">
        <w:rPr>
          <w:rFonts w:ascii="Times New Roman" w:hAnsi="Times New Roman"/>
          <w:sz w:val="28"/>
          <w:szCs w:val="28"/>
        </w:rPr>
        <w:t xml:space="preserve">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 высшего </w:t>
      </w:r>
      <w:r w:rsidRPr="005B0DD6">
        <w:rPr>
          <w:rFonts w:ascii="Times New Roman" w:hAnsi="Times New Roman"/>
          <w:sz w:val="28"/>
          <w:szCs w:val="28"/>
        </w:rPr>
        <w:lastRenderedPageBreak/>
        <w:t>медицинского образования, заключившим договоры на целевое обучение с государственным бюджетным учреждением здравоохранения Самарской области «</w:t>
      </w:r>
      <w:proofErr w:type="spellStart"/>
      <w:r w:rsidRPr="005B0DD6">
        <w:rPr>
          <w:rFonts w:ascii="Times New Roman" w:hAnsi="Times New Roman"/>
          <w:sz w:val="28"/>
          <w:szCs w:val="28"/>
        </w:rPr>
        <w:t>Пестравская</w:t>
      </w:r>
      <w:proofErr w:type="spellEnd"/>
      <w:r w:rsidRPr="005B0DD6">
        <w:rPr>
          <w:rFonts w:ascii="Times New Roman" w:hAnsi="Times New Roman"/>
          <w:sz w:val="28"/>
          <w:szCs w:val="28"/>
        </w:rPr>
        <w:t xml:space="preserve"> центральная районная больница».</w:t>
      </w:r>
    </w:p>
    <w:p w:rsidR="005B0DD6" w:rsidRPr="005B0DD6" w:rsidRDefault="005B0DD6" w:rsidP="005B0DD6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Опубликовать настоящее постановление в районной газете «Степь» и разместить на официальном Интернет-сайте администрации муниципального района Пестравский Самарской области.</w:t>
      </w:r>
    </w:p>
    <w:p w:rsidR="005B0DD6" w:rsidRPr="005B0DD6" w:rsidRDefault="005B0DD6" w:rsidP="005B0DD6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gramStart"/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муниципального района Пестравский Самарской области по социальным вопросам Прокудину О.Н.</w:t>
      </w:r>
    </w:p>
    <w:p w:rsidR="005B0DD6" w:rsidRPr="005B0DD6" w:rsidRDefault="005B0DD6" w:rsidP="005B0DD6">
      <w:pPr>
        <w:spacing w:after="0"/>
        <w:ind w:firstLine="567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5B0DD6" w:rsidRPr="005B0DD6" w:rsidRDefault="005B0DD6" w:rsidP="005B0DD6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0DD6" w:rsidRPr="005B0DD6" w:rsidRDefault="005B0DD6" w:rsidP="005B0DD6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5B0DD6">
        <w:rPr>
          <w:rFonts w:ascii="Times New Roman" w:hAnsi="Times New Roman"/>
          <w:color w:val="auto"/>
          <w:sz w:val="28"/>
          <w:szCs w:val="28"/>
        </w:rPr>
        <w:t>Глава муниципального района</w:t>
      </w:r>
    </w:p>
    <w:p w:rsidR="005B0DD6" w:rsidRPr="005B0DD6" w:rsidRDefault="005B0DD6" w:rsidP="005B0DD6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5B0DD6">
        <w:rPr>
          <w:rFonts w:ascii="Times New Roman" w:hAnsi="Times New Roman"/>
          <w:color w:val="auto"/>
          <w:sz w:val="28"/>
          <w:szCs w:val="28"/>
        </w:rPr>
        <w:t>Пестравский</w:t>
      </w:r>
      <w:r w:rsidRPr="005B0DD6">
        <w:rPr>
          <w:rFonts w:ascii="Times New Roman" w:hAnsi="Times New Roman"/>
          <w:color w:val="auto"/>
          <w:sz w:val="28"/>
          <w:szCs w:val="28"/>
        </w:rPr>
        <w:tab/>
      </w:r>
      <w:r w:rsidRPr="005B0DD6">
        <w:rPr>
          <w:rFonts w:ascii="Times New Roman" w:hAnsi="Times New Roman"/>
          <w:color w:val="auto"/>
          <w:sz w:val="28"/>
          <w:szCs w:val="28"/>
        </w:rPr>
        <w:tab/>
      </w:r>
      <w:r w:rsidRPr="005B0DD6">
        <w:rPr>
          <w:rFonts w:ascii="Times New Roman" w:hAnsi="Times New Roman"/>
          <w:color w:val="auto"/>
          <w:sz w:val="28"/>
          <w:szCs w:val="28"/>
        </w:rPr>
        <w:tab/>
      </w:r>
      <w:r w:rsidRPr="005B0DD6">
        <w:rPr>
          <w:rFonts w:ascii="Times New Roman" w:hAnsi="Times New Roman"/>
          <w:color w:val="auto"/>
          <w:sz w:val="28"/>
          <w:szCs w:val="28"/>
        </w:rPr>
        <w:tab/>
      </w:r>
      <w:r w:rsidRPr="005B0DD6">
        <w:rPr>
          <w:rFonts w:ascii="Times New Roman" w:hAnsi="Times New Roman"/>
          <w:color w:val="auto"/>
          <w:sz w:val="28"/>
          <w:szCs w:val="28"/>
        </w:rPr>
        <w:tab/>
        <w:t xml:space="preserve">    </w:t>
      </w:r>
      <w:r w:rsidRPr="005B0DD6">
        <w:rPr>
          <w:rFonts w:ascii="Times New Roman" w:hAnsi="Times New Roman"/>
          <w:color w:val="auto"/>
          <w:sz w:val="28"/>
          <w:szCs w:val="28"/>
        </w:rPr>
        <w:tab/>
      </w:r>
      <w:r w:rsidRPr="005B0DD6">
        <w:rPr>
          <w:rFonts w:ascii="Times New Roman" w:hAnsi="Times New Roman"/>
          <w:color w:val="auto"/>
          <w:sz w:val="28"/>
          <w:szCs w:val="28"/>
        </w:rPr>
        <w:tab/>
      </w:r>
      <w:r w:rsidRPr="005B0DD6">
        <w:rPr>
          <w:rFonts w:ascii="Times New Roman" w:hAnsi="Times New Roman"/>
          <w:color w:val="auto"/>
          <w:sz w:val="28"/>
          <w:szCs w:val="28"/>
        </w:rPr>
        <w:tab/>
        <w:t xml:space="preserve">             С.В. Ермолов</w:t>
      </w:r>
    </w:p>
    <w:p w:rsidR="005B0DD6" w:rsidRPr="005B0DD6" w:rsidRDefault="005B0DD6" w:rsidP="005B0DD6">
      <w:pPr>
        <w:spacing w:after="0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P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P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  <w:r w:rsidRPr="005B0DD6">
        <w:rPr>
          <w:rFonts w:ascii="Times New Roman" w:eastAsia="Calibri" w:hAnsi="Times New Roman"/>
          <w:color w:val="auto"/>
          <w:szCs w:val="22"/>
          <w:lang w:eastAsia="en-US"/>
        </w:rPr>
        <w:t xml:space="preserve">Прокудина </w:t>
      </w:r>
      <w:r w:rsidRPr="005B0DD6">
        <w:rPr>
          <w:rFonts w:ascii="Times New Roman" w:eastAsia="Calibri" w:hAnsi="Times New Roman"/>
          <w:color w:val="auto"/>
          <w:sz w:val="24"/>
          <w:szCs w:val="24"/>
          <w:lang w:eastAsia="en-US"/>
        </w:rPr>
        <w:t>88467421345</w:t>
      </w:r>
    </w:p>
    <w:p w:rsidR="00592B6F" w:rsidRPr="005B0DD6" w:rsidRDefault="003D0BC2">
      <w:pPr>
        <w:tabs>
          <w:tab w:val="left" w:pos="8595"/>
        </w:tabs>
        <w:spacing w:after="0" w:line="240" w:lineRule="auto"/>
        <w:ind w:left="567"/>
        <w:jc w:val="right"/>
        <w:rPr>
          <w:rFonts w:ascii="Times New Roman" w:hAnsi="Times New Roman"/>
          <w:sz w:val="28"/>
        </w:rPr>
      </w:pPr>
      <w:r w:rsidRPr="005B0DD6">
        <w:rPr>
          <w:rFonts w:ascii="Times New Roman" w:hAnsi="Times New Roman"/>
          <w:sz w:val="28"/>
        </w:rPr>
        <w:lastRenderedPageBreak/>
        <w:t xml:space="preserve">ПРИЛОЖЕНИЕ </w:t>
      </w:r>
    </w:p>
    <w:p w:rsidR="00592B6F" w:rsidRPr="005B0DD6" w:rsidRDefault="006D48AE">
      <w:pPr>
        <w:spacing w:after="0" w:line="240" w:lineRule="auto"/>
        <w:ind w:left="4956"/>
        <w:jc w:val="right"/>
        <w:rPr>
          <w:rFonts w:ascii="Times New Roman" w:hAnsi="Times New Roman"/>
          <w:sz w:val="28"/>
        </w:rPr>
      </w:pPr>
      <w:r w:rsidRPr="005B0DD6">
        <w:rPr>
          <w:rFonts w:ascii="Times New Roman" w:hAnsi="Times New Roman"/>
          <w:sz w:val="28"/>
        </w:rPr>
        <w:t xml:space="preserve">к постановлению </w:t>
      </w:r>
      <w:r w:rsidR="005B0DD6" w:rsidRPr="005B0DD6">
        <w:rPr>
          <w:rFonts w:ascii="Times New Roman" w:hAnsi="Times New Roman"/>
          <w:sz w:val="28"/>
        </w:rPr>
        <w:t>а</w:t>
      </w:r>
      <w:r w:rsidRPr="005B0DD6">
        <w:rPr>
          <w:rFonts w:ascii="Times New Roman" w:hAnsi="Times New Roman"/>
          <w:sz w:val="28"/>
        </w:rPr>
        <w:t>дминистрации</w:t>
      </w:r>
    </w:p>
    <w:p w:rsidR="00592B6F" w:rsidRPr="005B0DD6" w:rsidRDefault="003D0BC2">
      <w:pPr>
        <w:spacing w:after="0" w:line="240" w:lineRule="auto"/>
        <w:ind w:left="4956"/>
        <w:jc w:val="right"/>
        <w:rPr>
          <w:rFonts w:ascii="Times New Roman" w:hAnsi="Times New Roman"/>
          <w:sz w:val="28"/>
        </w:rPr>
      </w:pPr>
      <w:r w:rsidRPr="005B0DD6">
        <w:rPr>
          <w:rFonts w:ascii="Times New Roman" w:hAnsi="Times New Roman"/>
          <w:sz w:val="28"/>
        </w:rPr>
        <w:t xml:space="preserve">муниципального района </w:t>
      </w:r>
      <w:r w:rsidR="00275F21" w:rsidRPr="005B0DD6">
        <w:rPr>
          <w:rFonts w:ascii="Times New Roman" w:hAnsi="Times New Roman"/>
          <w:sz w:val="28"/>
        </w:rPr>
        <w:t>Пестравский</w:t>
      </w:r>
    </w:p>
    <w:p w:rsidR="003D0BC2" w:rsidRPr="005B0DD6" w:rsidRDefault="003D0BC2">
      <w:pPr>
        <w:spacing w:after="0" w:line="240" w:lineRule="auto"/>
        <w:ind w:left="4956"/>
        <w:jc w:val="right"/>
        <w:rPr>
          <w:rFonts w:ascii="Times New Roman" w:hAnsi="Times New Roman"/>
          <w:sz w:val="28"/>
        </w:rPr>
      </w:pPr>
      <w:r w:rsidRPr="005B0DD6">
        <w:rPr>
          <w:rFonts w:ascii="Times New Roman" w:hAnsi="Times New Roman"/>
          <w:sz w:val="28"/>
        </w:rPr>
        <w:t>Самарской области</w:t>
      </w:r>
    </w:p>
    <w:p w:rsidR="00592B6F" w:rsidRPr="005B0DD6" w:rsidRDefault="006D48AE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</w:rPr>
      </w:pPr>
      <w:r w:rsidRPr="005B0DD6">
        <w:rPr>
          <w:rFonts w:ascii="Times New Roman" w:hAnsi="Times New Roman"/>
          <w:sz w:val="28"/>
        </w:rPr>
        <w:t xml:space="preserve">                               от _________ </w:t>
      </w:r>
      <w:proofErr w:type="gramStart"/>
      <w:r w:rsidRPr="005B0DD6">
        <w:rPr>
          <w:rFonts w:ascii="Times New Roman" w:hAnsi="Times New Roman"/>
          <w:sz w:val="28"/>
        </w:rPr>
        <w:t>г</w:t>
      </w:r>
      <w:proofErr w:type="gramEnd"/>
      <w:r w:rsidRPr="005B0DD6">
        <w:rPr>
          <w:rFonts w:ascii="Times New Roman" w:hAnsi="Times New Roman"/>
          <w:sz w:val="28"/>
        </w:rPr>
        <w:t>. № ______</w:t>
      </w:r>
    </w:p>
    <w:p w:rsidR="00592B6F" w:rsidRDefault="00592B6F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</w:rPr>
      </w:pPr>
    </w:p>
    <w:p w:rsidR="00592B6F" w:rsidRDefault="00592B6F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</w:rPr>
      </w:pPr>
    </w:p>
    <w:p w:rsidR="00592B6F" w:rsidRDefault="006D48AE" w:rsidP="006C4C3E">
      <w:pPr>
        <w:spacing w:after="0"/>
        <w:ind w:firstLine="53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целевое обучение с государственным бюджетным учреждением здравоохранения Сама</w:t>
      </w:r>
      <w:r w:rsidR="003D0BC2">
        <w:rPr>
          <w:rFonts w:ascii="Times New Roman" w:hAnsi="Times New Roman"/>
          <w:sz w:val="28"/>
        </w:rPr>
        <w:t>рской области «</w:t>
      </w:r>
      <w:proofErr w:type="spellStart"/>
      <w:r w:rsidR="00275F21">
        <w:rPr>
          <w:rFonts w:ascii="Times New Roman" w:hAnsi="Times New Roman"/>
          <w:sz w:val="28"/>
        </w:rPr>
        <w:t>Пестравская</w:t>
      </w:r>
      <w:proofErr w:type="spellEnd"/>
      <w:r w:rsidR="00275F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центральная районная больница»</w:t>
      </w:r>
    </w:p>
    <w:p w:rsidR="00592B6F" w:rsidRDefault="00592B6F" w:rsidP="006C4C3E">
      <w:pPr>
        <w:spacing w:after="0"/>
        <w:ind w:firstLine="539"/>
        <w:jc w:val="center"/>
        <w:rPr>
          <w:rFonts w:ascii="Times New Roman" w:hAnsi="Times New Roman"/>
          <w:b/>
          <w:sz w:val="28"/>
        </w:rPr>
      </w:pPr>
    </w:p>
    <w:p w:rsidR="00592B6F" w:rsidRPr="00AA10D5" w:rsidRDefault="006D48AE" w:rsidP="006C4C3E">
      <w:pPr>
        <w:spacing w:after="0"/>
        <w:jc w:val="center"/>
        <w:outlineLvl w:val="0"/>
        <w:rPr>
          <w:rFonts w:ascii="Times New Roman" w:hAnsi="Times New Roman"/>
          <w:sz w:val="28"/>
        </w:rPr>
      </w:pPr>
      <w:r w:rsidRPr="00AA10D5">
        <w:rPr>
          <w:rFonts w:ascii="Times New Roman" w:hAnsi="Times New Roman"/>
          <w:sz w:val="28"/>
        </w:rPr>
        <w:t xml:space="preserve">1. Общие положения </w:t>
      </w:r>
    </w:p>
    <w:p w:rsidR="00592B6F" w:rsidRDefault="00592B6F" w:rsidP="006C4C3E">
      <w:pPr>
        <w:spacing w:after="0"/>
        <w:jc w:val="center"/>
        <w:outlineLvl w:val="0"/>
        <w:rPr>
          <w:rFonts w:ascii="Times New Roman" w:hAnsi="Times New Roman"/>
          <w:sz w:val="28"/>
        </w:rPr>
      </w:pP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Настоящий Порядок разраб</w:t>
      </w:r>
      <w:r w:rsidR="003D0BC2">
        <w:rPr>
          <w:rFonts w:ascii="Times New Roman" w:hAnsi="Times New Roman"/>
          <w:sz w:val="28"/>
        </w:rPr>
        <w:t>отан в целях реализации</w:t>
      </w:r>
      <w:r>
        <w:rPr>
          <w:rFonts w:ascii="Times New Roman" w:hAnsi="Times New Roman"/>
          <w:sz w:val="28"/>
        </w:rPr>
        <w:t xml:space="preserve"> мероприятий, направленных на повышение престижа профессии медицинского работника </w:t>
      </w:r>
      <w:r w:rsidR="00275F21">
        <w:rPr>
          <w:rFonts w:ascii="Times New Roman" w:hAnsi="Times New Roman"/>
          <w:sz w:val="28"/>
        </w:rPr>
        <w:t xml:space="preserve">и </w:t>
      </w:r>
      <w:r w:rsidR="003D0BC2">
        <w:rPr>
          <w:rFonts w:ascii="Times New Roman" w:hAnsi="Times New Roman"/>
          <w:sz w:val="28"/>
        </w:rPr>
        <w:t xml:space="preserve"> привлечения </w:t>
      </w:r>
      <w:r>
        <w:rPr>
          <w:rFonts w:ascii="Times New Roman" w:hAnsi="Times New Roman"/>
          <w:sz w:val="28"/>
        </w:rPr>
        <w:t>медицинских ра</w:t>
      </w:r>
      <w:r w:rsidR="003D0BC2">
        <w:rPr>
          <w:rFonts w:ascii="Times New Roman" w:hAnsi="Times New Roman"/>
          <w:sz w:val="28"/>
        </w:rPr>
        <w:t xml:space="preserve">ботников для работы в </w:t>
      </w:r>
      <w:r w:rsidR="00275F21">
        <w:rPr>
          <w:rFonts w:ascii="Times New Roman" w:hAnsi="Times New Roman"/>
          <w:sz w:val="28"/>
        </w:rPr>
        <w:t>государственном бюджетном учреждении здравоохранения Самарской области «</w:t>
      </w:r>
      <w:proofErr w:type="spellStart"/>
      <w:r w:rsidR="00275F21">
        <w:rPr>
          <w:rFonts w:ascii="Times New Roman" w:hAnsi="Times New Roman"/>
          <w:sz w:val="28"/>
        </w:rPr>
        <w:t>Пестравская</w:t>
      </w:r>
      <w:proofErr w:type="spellEnd"/>
      <w:r w:rsidR="00275F21">
        <w:rPr>
          <w:rFonts w:ascii="Times New Roman" w:hAnsi="Times New Roman"/>
          <w:sz w:val="28"/>
        </w:rPr>
        <w:t xml:space="preserve"> центральная районная больница», </w:t>
      </w:r>
      <w:r>
        <w:rPr>
          <w:rFonts w:ascii="Times New Roman" w:hAnsi="Times New Roman"/>
          <w:sz w:val="28"/>
        </w:rPr>
        <w:t>устанавливает механизм 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целевое обучение с государственным бюджетным учреждением здравоохранения Сама</w:t>
      </w:r>
      <w:r w:rsidR="003D0BC2">
        <w:rPr>
          <w:rFonts w:ascii="Times New Roman" w:hAnsi="Times New Roman"/>
          <w:sz w:val="28"/>
        </w:rPr>
        <w:t>рской области «</w:t>
      </w:r>
      <w:proofErr w:type="spellStart"/>
      <w:r w:rsidR="00275F21">
        <w:rPr>
          <w:rFonts w:ascii="Times New Roman" w:hAnsi="Times New Roman"/>
          <w:sz w:val="28"/>
        </w:rPr>
        <w:t>Пестравская</w:t>
      </w:r>
      <w:proofErr w:type="spellEnd"/>
      <w:r>
        <w:rPr>
          <w:rFonts w:ascii="Times New Roman" w:hAnsi="Times New Roman"/>
          <w:sz w:val="28"/>
        </w:rPr>
        <w:t xml:space="preserve"> центральная районная больница» (далее - ежемесячная выплата).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Право на получение ежемесячной выплаты в рамках настоящего Порядка имеют: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лица, получающие высшее медицинское образование</w:t>
      </w:r>
      <w:r w:rsidR="006C7258">
        <w:rPr>
          <w:rFonts w:ascii="Times New Roman" w:hAnsi="Times New Roman"/>
          <w:sz w:val="28"/>
        </w:rPr>
        <w:t xml:space="preserve"> </w:t>
      </w:r>
      <w:r w:rsidR="006C7258" w:rsidRPr="003824B9">
        <w:rPr>
          <w:rFonts w:ascii="Times New Roman" w:hAnsi="Times New Roman"/>
          <w:color w:val="auto"/>
          <w:sz w:val="28"/>
        </w:rPr>
        <w:t>в государственных организациях, осуществляющих образовательную деятельность по программам высшего медицинского образования</w:t>
      </w:r>
      <w:r w:rsidRPr="003824B9">
        <w:rPr>
          <w:rFonts w:ascii="Times New Roman" w:hAnsi="Times New Roman"/>
          <w:color w:val="auto"/>
          <w:sz w:val="28"/>
        </w:rPr>
        <w:t xml:space="preserve">, заключившие договор о целевом обучении </w:t>
      </w:r>
      <w:r w:rsidR="00FD6A35" w:rsidRPr="003824B9">
        <w:rPr>
          <w:rFonts w:ascii="Times New Roman" w:hAnsi="Times New Roman"/>
          <w:color w:val="auto"/>
          <w:sz w:val="28"/>
        </w:rPr>
        <w:t xml:space="preserve">по образовательной программе высшего медицинского образования </w:t>
      </w:r>
      <w:r>
        <w:rPr>
          <w:rFonts w:ascii="Times New Roman" w:hAnsi="Times New Roman"/>
          <w:sz w:val="28"/>
        </w:rPr>
        <w:t>с государственным бюджетным учреждением здравоохранения Самарско</w:t>
      </w:r>
      <w:r w:rsidR="003D0BC2">
        <w:rPr>
          <w:rFonts w:ascii="Times New Roman" w:hAnsi="Times New Roman"/>
          <w:sz w:val="28"/>
        </w:rPr>
        <w:t>й области «</w:t>
      </w:r>
      <w:proofErr w:type="spellStart"/>
      <w:r w:rsidR="00275F21">
        <w:rPr>
          <w:rFonts w:ascii="Times New Roman" w:hAnsi="Times New Roman"/>
          <w:sz w:val="28"/>
        </w:rPr>
        <w:t>Пестравская</w:t>
      </w:r>
      <w:proofErr w:type="spellEnd"/>
      <w:r w:rsidR="00275F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центральная районная больница» (далее – ГБУЗ </w:t>
      </w:r>
      <w:r w:rsidR="00275F21">
        <w:rPr>
          <w:rFonts w:ascii="Times New Roman" w:hAnsi="Times New Roman"/>
          <w:sz w:val="28"/>
        </w:rPr>
        <w:t xml:space="preserve">СО </w:t>
      </w:r>
      <w:r w:rsidR="003D0BC2">
        <w:rPr>
          <w:rFonts w:ascii="Times New Roman" w:hAnsi="Times New Roman"/>
          <w:sz w:val="28"/>
        </w:rPr>
        <w:t>«</w:t>
      </w:r>
      <w:proofErr w:type="spellStart"/>
      <w:r w:rsidR="00275F21">
        <w:rPr>
          <w:rFonts w:ascii="Times New Roman" w:hAnsi="Times New Roman"/>
          <w:sz w:val="28"/>
        </w:rPr>
        <w:t>Пестравская</w:t>
      </w:r>
      <w:proofErr w:type="spellEnd"/>
      <w:r w:rsidR="00275F21">
        <w:rPr>
          <w:rFonts w:ascii="Times New Roman" w:hAnsi="Times New Roman"/>
          <w:sz w:val="28"/>
        </w:rPr>
        <w:t xml:space="preserve"> ЦРБ</w:t>
      </w:r>
      <w:r>
        <w:rPr>
          <w:rFonts w:ascii="Times New Roman" w:hAnsi="Times New Roman"/>
          <w:sz w:val="28"/>
        </w:rPr>
        <w:t>»)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</w:t>
      </w:r>
      <w:proofErr w:type="gramEnd"/>
      <w:r>
        <w:rPr>
          <w:rFonts w:ascii="Times New Roman" w:hAnsi="Times New Roman"/>
          <w:sz w:val="28"/>
        </w:rPr>
        <w:t xml:space="preserve"> Правительства Российской Федерации от 13.10.2020 № 1681 (далее – договор о целевом обучении);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лица, </w:t>
      </w:r>
      <w:r w:rsidR="00FD6A35" w:rsidRPr="003824B9">
        <w:rPr>
          <w:rFonts w:ascii="Times New Roman" w:hAnsi="Times New Roman"/>
          <w:color w:val="auto"/>
          <w:sz w:val="28"/>
        </w:rPr>
        <w:t xml:space="preserve">имеющие высшее медицинское образование, </w:t>
      </w:r>
      <w:r w:rsidRPr="003824B9">
        <w:rPr>
          <w:rFonts w:ascii="Times New Roman" w:hAnsi="Times New Roman"/>
          <w:color w:val="auto"/>
          <w:sz w:val="28"/>
        </w:rPr>
        <w:t xml:space="preserve">обучающиеся </w:t>
      </w:r>
      <w:r w:rsidR="00FD6A35" w:rsidRPr="003824B9">
        <w:rPr>
          <w:rFonts w:ascii="Times New Roman" w:hAnsi="Times New Roman"/>
          <w:color w:val="auto"/>
          <w:sz w:val="28"/>
        </w:rPr>
        <w:t xml:space="preserve">по программам </w:t>
      </w:r>
      <w:r w:rsidRPr="003824B9">
        <w:rPr>
          <w:rFonts w:ascii="Times New Roman" w:hAnsi="Times New Roman"/>
          <w:color w:val="auto"/>
          <w:sz w:val="28"/>
        </w:rPr>
        <w:t>ординатур</w:t>
      </w:r>
      <w:r w:rsidR="00FD6A35" w:rsidRPr="003824B9">
        <w:rPr>
          <w:rFonts w:ascii="Times New Roman" w:hAnsi="Times New Roman"/>
          <w:color w:val="auto"/>
          <w:sz w:val="28"/>
        </w:rPr>
        <w:t>ы в государственных организациях, осуществляющих образовательную деятельность по программам высшего медицинского образования – программам ординатуры</w:t>
      </w:r>
      <w:r>
        <w:rPr>
          <w:rFonts w:ascii="Times New Roman" w:hAnsi="Times New Roman"/>
          <w:sz w:val="28"/>
        </w:rPr>
        <w:t>, заключившие договор о целевом обучении.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Предоставление ежемесячной выплаты осуществляется при условии, что лица, указанные в пункте 1.2 настоящего Порядка, </w:t>
      </w:r>
      <w:r w:rsidR="00FD6A35">
        <w:rPr>
          <w:rFonts w:ascii="Times New Roman" w:hAnsi="Times New Roman"/>
          <w:sz w:val="28"/>
        </w:rPr>
        <w:t xml:space="preserve">являются гражданами Российской Федерации и </w:t>
      </w:r>
      <w:r>
        <w:rPr>
          <w:rFonts w:ascii="Times New Roman" w:hAnsi="Times New Roman"/>
          <w:sz w:val="28"/>
        </w:rPr>
        <w:t xml:space="preserve">зарегистрированы по месту жительства либо по месту пребывания на территории </w:t>
      </w:r>
      <w:r w:rsidRPr="0027569B">
        <w:rPr>
          <w:rFonts w:ascii="Times New Roman" w:hAnsi="Times New Roman"/>
          <w:sz w:val="28"/>
        </w:rPr>
        <w:t>муницип</w:t>
      </w:r>
      <w:r w:rsidR="003D0BC2" w:rsidRPr="0027569B">
        <w:rPr>
          <w:rFonts w:ascii="Times New Roman" w:hAnsi="Times New Roman"/>
          <w:sz w:val="28"/>
        </w:rPr>
        <w:t xml:space="preserve">ального района </w:t>
      </w:r>
      <w:r w:rsidR="00275F21" w:rsidRPr="0027569B">
        <w:rPr>
          <w:rFonts w:ascii="Times New Roman" w:hAnsi="Times New Roman"/>
          <w:sz w:val="28"/>
        </w:rPr>
        <w:t>Пестравский</w:t>
      </w:r>
      <w:r w:rsidRPr="0027569B">
        <w:rPr>
          <w:rFonts w:ascii="Times New Roman" w:hAnsi="Times New Roman"/>
          <w:sz w:val="28"/>
        </w:rPr>
        <w:t xml:space="preserve"> Самарской области.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bookmarkStart w:id="1" w:name="Par17"/>
      <w:bookmarkEnd w:id="1"/>
      <w:r>
        <w:rPr>
          <w:rFonts w:ascii="Times New Roman" w:hAnsi="Times New Roman"/>
          <w:sz w:val="28"/>
        </w:rPr>
        <w:t>1.4. Организацию предоставления ежемесячной выплаты осуществляет Админис</w:t>
      </w:r>
      <w:r w:rsidR="003D0BC2">
        <w:rPr>
          <w:rFonts w:ascii="Times New Roman" w:hAnsi="Times New Roman"/>
          <w:sz w:val="28"/>
        </w:rPr>
        <w:t xml:space="preserve">трация муниципального района </w:t>
      </w:r>
      <w:r w:rsidR="00275F21">
        <w:rPr>
          <w:rFonts w:ascii="Times New Roman" w:hAnsi="Times New Roman"/>
          <w:sz w:val="28"/>
        </w:rPr>
        <w:t>Пестравский</w:t>
      </w:r>
      <w:r>
        <w:rPr>
          <w:rFonts w:ascii="Times New Roman" w:hAnsi="Times New Roman"/>
          <w:sz w:val="28"/>
        </w:rPr>
        <w:t xml:space="preserve"> (далее – Администрация) в соответствии со сводной бюджетной росписью расходов бюджета муницип</w:t>
      </w:r>
      <w:r w:rsidR="003D0BC2">
        <w:rPr>
          <w:rFonts w:ascii="Times New Roman" w:hAnsi="Times New Roman"/>
          <w:sz w:val="28"/>
        </w:rPr>
        <w:t xml:space="preserve">ального района </w:t>
      </w:r>
      <w:r w:rsidR="00275F21">
        <w:rPr>
          <w:rFonts w:ascii="Times New Roman" w:hAnsi="Times New Roman"/>
          <w:sz w:val="28"/>
        </w:rPr>
        <w:t>Пестравский</w:t>
      </w:r>
      <w:r>
        <w:rPr>
          <w:rFonts w:ascii="Times New Roman" w:hAnsi="Times New Roman"/>
          <w:sz w:val="28"/>
        </w:rPr>
        <w:t xml:space="preserve"> Самарской области на соответствующий финансовый год в пределах лимитов бюджетных обязательств по предоставлению ежемесячной выплаты за счет средств бюджета района.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Органом, уполномоченным осуществлять прием документов и рассматривать представленные заявителем документы, готовить мотивированное заключение о предоставлении ежемесячной выплаты либо об отказе в ее предоставлении, а также подготавливать проект договора Администрации с Заявителем о предоставлении ежемесячной выплаты (далее – Договор) по форме согласно </w:t>
      </w:r>
      <w:r w:rsidRPr="0072208E">
        <w:rPr>
          <w:rFonts w:ascii="Times New Roman" w:hAnsi="Times New Roman"/>
          <w:sz w:val="28"/>
        </w:rPr>
        <w:t>приложению 2</w:t>
      </w:r>
      <w:r>
        <w:rPr>
          <w:rFonts w:ascii="Times New Roman" w:hAnsi="Times New Roman"/>
          <w:sz w:val="28"/>
        </w:rPr>
        <w:t xml:space="preserve"> к настоя</w:t>
      </w:r>
      <w:r w:rsidR="003D0BC2">
        <w:rPr>
          <w:rFonts w:ascii="Times New Roman" w:hAnsi="Times New Roman"/>
          <w:sz w:val="28"/>
        </w:rPr>
        <w:t>щему</w:t>
      </w:r>
      <w:r w:rsidR="006C4C3E">
        <w:rPr>
          <w:rFonts w:ascii="Times New Roman" w:hAnsi="Times New Roman"/>
          <w:sz w:val="28"/>
        </w:rPr>
        <w:t xml:space="preserve"> Порядку, является заместитель Г</w:t>
      </w:r>
      <w:r w:rsidR="003D0BC2">
        <w:rPr>
          <w:rFonts w:ascii="Times New Roman" w:hAnsi="Times New Roman"/>
          <w:sz w:val="28"/>
        </w:rPr>
        <w:t xml:space="preserve">лавы муниципального района </w:t>
      </w:r>
      <w:r w:rsidR="001843D2">
        <w:rPr>
          <w:rFonts w:ascii="Times New Roman" w:hAnsi="Times New Roman"/>
          <w:sz w:val="28"/>
        </w:rPr>
        <w:t>Пестравский</w:t>
      </w:r>
      <w:r w:rsidR="003D0BC2">
        <w:rPr>
          <w:rFonts w:ascii="Times New Roman" w:hAnsi="Times New Roman"/>
          <w:sz w:val="28"/>
        </w:rPr>
        <w:t xml:space="preserve"> по социальным вопросам</w:t>
      </w:r>
      <w:r>
        <w:rPr>
          <w:rFonts w:ascii="Times New Roman" w:hAnsi="Times New Roman"/>
          <w:sz w:val="28"/>
        </w:rPr>
        <w:t>.</w:t>
      </w:r>
      <w:proofErr w:type="gramEnd"/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Ежемесячная выплата лицам, указанным в пункте 1.2 настоящего Порядка предоставляется в размере 1 000 </w:t>
      </w:r>
      <w:r w:rsidR="00A612AC">
        <w:rPr>
          <w:rFonts w:ascii="Times New Roman" w:hAnsi="Times New Roman"/>
          <w:sz w:val="28"/>
        </w:rPr>
        <w:t xml:space="preserve">(одна тысяча) </w:t>
      </w:r>
      <w:r>
        <w:rPr>
          <w:rFonts w:ascii="Times New Roman" w:hAnsi="Times New Roman"/>
          <w:sz w:val="28"/>
        </w:rPr>
        <w:t>рублей</w:t>
      </w:r>
      <w:r w:rsidR="006C4C3E">
        <w:rPr>
          <w:rFonts w:ascii="Times New Roman" w:hAnsi="Times New Roman"/>
          <w:sz w:val="28"/>
        </w:rPr>
        <w:t xml:space="preserve"> </w:t>
      </w:r>
      <w:r w:rsidR="006C4C3E" w:rsidRPr="003824B9">
        <w:rPr>
          <w:rFonts w:ascii="Times New Roman" w:hAnsi="Times New Roman"/>
          <w:color w:val="auto"/>
          <w:sz w:val="28"/>
        </w:rPr>
        <w:t>в месяц</w:t>
      </w:r>
      <w:r>
        <w:rPr>
          <w:rFonts w:ascii="Times New Roman" w:hAnsi="Times New Roman"/>
          <w:sz w:val="28"/>
        </w:rPr>
        <w:t xml:space="preserve">. </w:t>
      </w:r>
    </w:p>
    <w:p w:rsidR="00592B6F" w:rsidRDefault="00592B6F" w:rsidP="006C4C3E">
      <w:pPr>
        <w:spacing w:after="0"/>
        <w:ind w:firstLine="540"/>
        <w:jc w:val="center"/>
        <w:rPr>
          <w:rFonts w:ascii="Times New Roman" w:hAnsi="Times New Roman"/>
          <w:b/>
          <w:sz w:val="28"/>
        </w:rPr>
      </w:pPr>
    </w:p>
    <w:p w:rsidR="00592B6F" w:rsidRPr="000C5636" w:rsidRDefault="006D48AE" w:rsidP="006C4C3E">
      <w:pPr>
        <w:spacing w:after="0"/>
        <w:ind w:firstLine="540"/>
        <w:jc w:val="center"/>
        <w:rPr>
          <w:rFonts w:ascii="Times New Roman" w:hAnsi="Times New Roman"/>
          <w:sz w:val="28"/>
        </w:rPr>
      </w:pPr>
      <w:r w:rsidRPr="000C5636">
        <w:rPr>
          <w:rFonts w:ascii="Times New Roman" w:hAnsi="Times New Roman"/>
          <w:sz w:val="28"/>
        </w:rPr>
        <w:t>2. Предоставление ежемесячной выплаты</w:t>
      </w:r>
    </w:p>
    <w:p w:rsidR="00592B6F" w:rsidRDefault="00592B6F" w:rsidP="006C4C3E">
      <w:pPr>
        <w:spacing w:after="0"/>
        <w:ind w:firstLine="540"/>
        <w:jc w:val="center"/>
        <w:rPr>
          <w:rFonts w:ascii="Times New Roman" w:hAnsi="Times New Roman"/>
          <w:b/>
          <w:sz w:val="28"/>
        </w:rPr>
      </w:pP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В целях реализации права на получение ежемесячной выплаты заявитель лично либо через предста</w:t>
      </w:r>
      <w:r w:rsidR="00C9752F">
        <w:rPr>
          <w:rFonts w:ascii="Times New Roman" w:hAnsi="Times New Roman"/>
          <w:sz w:val="28"/>
        </w:rPr>
        <w:t xml:space="preserve">вителя представляет в Администрацию </w:t>
      </w:r>
      <w:r>
        <w:rPr>
          <w:rFonts w:ascii="Times New Roman" w:hAnsi="Times New Roman"/>
          <w:sz w:val="28"/>
        </w:rPr>
        <w:t>заявление о предоставлении ежемесячной выплаты (далее – заявление) по форме согласно приложению 1 к настоящему Порядку.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С заявлением заявитель представляет следующие документы: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копию документа, удостоверяющего личность заявителя (все страницы);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копии документов, удостоверяющих личность и подтверждающих полномочия представителя заявителя (в случае если с заявлением обращается представитель заявителя);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в) свидетельство о регистрации по месту пребывания заявителя </w:t>
      </w:r>
      <w:r w:rsidRPr="0027569B">
        <w:rPr>
          <w:rFonts w:ascii="Times New Roman" w:hAnsi="Times New Roman"/>
          <w:sz w:val="28"/>
        </w:rPr>
        <w:t>в муници</w:t>
      </w:r>
      <w:r w:rsidR="00C9752F" w:rsidRPr="0027569B">
        <w:rPr>
          <w:rFonts w:ascii="Times New Roman" w:hAnsi="Times New Roman"/>
          <w:sz w:val="28"/>
        </w:rPr>
        <w:t xml:space="preserve">пальном районе </w:t>
      </w:r>
      <w:r w:rsidR="00320E3F" w:rsidRPr="0027569B">
        <w:rPr>
          <w:rFonts w:ascii="Times New Roman" w:hAnsi="Times New Roman"/>
          <w:sz w:val="28"/>
        </w:rPr>
        <w:t>Пестравский</w:t>
      </w:r>
      <w:r>
        <w:rPr>
          <w:rFonts w:ascii="Times New Roman" w:hAnsi="Times New Roman"/>
          <w:sz w:val="28"/>
        </w:rPr>
        <w:t>, выданное уполномоченным органом регистрационного учета;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копию договора о целевом обучении с государственным бюджетным учреждением здравоохранения Сам</w:t>
      </w:r>
      <w:r w:rsidR="00C9752F">
        <w:rPr>
          <w:rFonts w:ascii="Times New Roman" w:hAnsi="Times New Roman"/>
          <w:sz w:val="28"/>
        </w:rPr>
        <w:t>арской области «</w:t>
      </w:r>
      <w:proofErr w:type="spellStart"/>
      <w:r w:rsidR="00320E3F">
        <w:rPr>
          <w:rFonts w:ascii="Times New Roman" w:hAnsi="Times New Roman"/>
          <w:sz w:val="28"/>
        </w:rPr>
        <w:t>Пестравская</w:t>
      </w:r>
      <w:proofErr w:type="spellEnd"/>
      <w:r w:rsidR="00320E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центральная районная больница»;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справку государственной образовательной организации, осуществляющей образовательную деятельность по программам высшего медицинского образования, в котором проходит обучение заявитель, с указанием наименования и юридического адреса образовательной организации, номера, даты выдачи справки, фамилии, имени, отчества </w:t>
      </w:r>
      <w:r w:rsidR="007A6801">
        <w:rPr>
          <w:rFonts w:ascii="Times New Roman" w:hAnsi="Times New Roman"/>
          <w:sz w:val="28"/>
        </w:rPr>
        <w:t xml:space="preserve">(при наличии) </w:t>
      </w:r>
      <w:r>
        <w:rPr>
          <w:rFonts w:ascii="Times New Roman" w:hAnsi="Times New Roman"/>
          <w:sz w:val="28"/>
        </w:rPr>
        <w:t xml:space="preserve">заявителя, курса обучения в данной организации, выданную не </w:t>
      </w:r>
      <w:proofErr w:type="gramStart"/>
      <w:r>
        <w:rPr>
          <w:rFonts w:ascii="Times New Roman" w:hAnsi="Times New Roman"/>
          <w:sz w:val="28"/>
        </w:rPr>
        <w:t>позднее</w:t>
      </w:r>
      <w:proofErr w:type="gramEnd"/>
      <w:r>
        <w:rPr>
          <w:rFonts w:ascii="Times New Roman" w:hAnsi="Times New Roman"/>
          <w:sz w:val="28"/>
        </w:rPr>
        <w:t xml:space="preserve"> чем за 30 (тридцать) дней до даты подачи заявления;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справку, подтверждающую, что заявитель является обучающимся последнего курса государственной образовательной организации, осуществляющей образовательную деятельность по программам высшего медицинского образования,</w:t>
      </w:r>
      <w:r>
        <w:t xml:space="preserve"> </w:t>
      </w:r>
      <w:r>
        <w:rPr>
          <w:rFonts w:ascii="Times New Roman" w:hAnsi="Times New Roman"/>
          <w:sz w:val="28"/>
        </w:rPr>
        <w:t>с указанием наименования и юридического адреса образовательной организации, номера, даты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выдачи справки, фамилии, имени, отчества </w:t>
      </w:r>
      <w:r w:rsidR="007A6801">
        <w:rPr>
          <w:rFonts w:ascii="Times New Roman" w:hAnsi="Times New Roman"/>
          <w:sz w:val="28"/>
        </w:rPr>
        <w:t xml:space="preserve">(при наличии) </w:t>
      </w:r>
      <w:r>
        <w:rPr>
          <w:rFonts w:ascii="Times New Roman" w:hAnsi="Times New Roman"/>
          <w:sz w:val="28"/>
        </w:rPr>
        <w:t xml:space="preserve">заявителя, даты окончания обучения, выданную не </w:t>
      </w:r>
      <w:proofErr w:type="gramStart"/>
      <w:r>
        <w:rPr>
          <w:rFonts w:ascii="Times New Roman" w:hAnsi="Times New Roman"/>
          <w:sz w:val="28"/>
        </w:rPr>
        <w:t>позднее</w:t>
      </w:r>
      <w:proofErr w:type="gramEnd"/>
      <w:r>
        <w:rPr>
          <w:rFonts w:ascii="Times New Roman" w:hAnsi="Times New Roman"/>
          <w:sz w:val="28"/>
        </w:rPr>
        <w:t xml:space="preserve"> чем за 30 (тридцать) дней до даты подачи заявления (в случае если заявитель является обучающимся последнего курса указанной образовательной организации);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копию документа, содержащего информацию о счете заявителя для перечисления денежных средств с указанием реквизитов кредитной организации.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Заявитель вправе представить самостоятельно сведения о страховом номере индивидуального лицевого счета (СНИЛС) заявителя (при наличии).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2.4. </w:t>
      </w:r>
      <w:r>
        <w:rPr>
          <w:rFonts w:ascii="Times New Roman" w:hAnsi="Times New Roman"/>
          <w:sz w:val="28"/>
        </w:rPr>
        <w:t>Оригиналы документов предъявляются заявителем (представителем з</w:t>
      </w:r>
      <w:r w:rsidR="00C9752F">
        <w:rPr>
          <w:rFonts w:ascii="Times New Roman" w:hAnsi="Times New Roman"/>
          <w:sz w:val="28"/>
        </w:rPr>
        <w:t xml:space="preserve">аявителя) сотруднику Администрации </w:t>
      </w:r>
      <w:r>
        <w:rPr>
          <w:rFonts w:ascii="Times New Roman" w:hAnsi="Times New Roman"/>
          <w:sz w:val="28"/>
        </w:rPr>
        <w:t>для обозрения и подлежат возврату заявителю (представителю заявителя).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2.5. Заявитель несет ответственность за достоверность представленных сведений и документов.</w:t>
      </w:r>
    </w:p>
    <w:p w:rsidR="00592B6F" w:rsidRPr="00513122" w:rsidRDefault="00C9752F" w:rsidP="006C4C3E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2.6. </w:t>
      </w:r>
      <w:proofErr w:type="gramStart"/>
      <w:r w:rsidRPr="00513122">
        <w:rPr>
          <w:rFonts w:ascii="Times New Roman" w:hAnsi="Times New Roman"/>
          <w:color w:val="000000" w:themeColor="text1"/>
          <w:sz w:val="28"/>
        </w:rPr>
        <w:t xml:space="preserve">Сотрудник </w:t>
      </w:r>
      <w:r w:rsidRPr="00513122">
        <w:rPr>
          <w:rFonts w:ascii="Times New Roman" w:hAnsi="Times New Roman"/>
          <w:sz w:val="28"/>
        </w:rPr>
        <w:t xml:space="preserve">Администрации </w:t>
      </w:r>
      <w:r w:rsidR="006D48AE" w:rsidRPr="00513122">
        <w:rPr>
          <w:rFonts w:ascii="Times New Roman" w:hAnsi="Times New Roman"/>
          <w:color w:val="000000" w:themeColor="text1"/>
          <w:sz w:val="28"/>
        </w:rPr>
        <w:t>регистрирует заявление с документами, предусмотренными пунктами 2.2 и 2.3 настоящего Порядка в журнале регистрации в хронологическом порядке согласно дате и времени подачи заявления, в день их поступ</w:t>
      </w:r>
      <w:r w:rsidRPr="00513122">
        <w:rPr>
          <w:rFonts w:ascii="Times New Roman" w:hAnsi="Times New Roman"/>
          <w:color w:val="000000" w:themeColor="text1"/>
          <w:sz w:val="28"/>
        </w:rPr>
        <w:t>ления от заявителя и в течение 10 (десяти</w:t>
      </w:r>
      <w:r w:rsidR="006D48AE" w:rsidRPr="00513122">
        <w:rPr>
          <w:rFonts w:ascii="Times New Roman" w:hAnsi="Times New Roman"/>
          <w:color w:val="000000" w:themeColor="text1"/>
          <w:sz w:val="28"/>
        </w:rPr>
        <w:t xml:space="preserve">) рабочих дней со дня регистрации рассматривает их, устанавливает наличие или отсутствие оснований в предоставлении ежемесячной выплаты, готовит </w:t>
      </w:r>
      <w:r w:rsidR="006D48AE" w:rsidRPr="00513122">
        <w:rPr>
          <w:rFonts w:ascii="Times New Roman" w:hAnsi="Times New Roman"/>
          <w:color w:val="000000" w:themeColor="text1"/>
          <w:sz w:val="28"/>
        </w:rPr>
        <w:lastRenderedPageBreak/>
        <w:t>мотивированное заключение о предоставлении ежемесячной выплаты либо</w:t>
      </w:r>
      <w:proofErr w:type="gramEnd"/>
      <w:r w:rsidR="006D48AE" w:rsidRPr="00513122">
        <w:rPr>
          <w:rFonts w:ascii="Times New Roman" w:hAnsi="Times New Roman"/>
          <w:color w:val="000000" w:themeColor="text1"/>
          <w:sz w:val="28"/>
        </w:rPr>
        <w:t xml:space="preserve"> об отказе в ее предоставлении при наличии оснований.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Основаниями для отказа в предоставлении ежемесячной выплаты являются: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несоответствие заявителя требованиям, указанным в пункте 1.2 настоящего Порядка;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несоблюдение заявителем условий, установленных в пункте 1.3 настоящего Порядка;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непредставление или представлени</w:t>
      </w:r>
      <w:r w:rsidR="007A6801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заявителем не в полном объеме документов, указанных в пункте 2.2 настоящего Порядка;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несоответствие представленных документов по форме и (или) содержанию требованиям действующего законодательства и настоящего Порядка.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об отказе в предоставлении ежемесячной выплаты </w:t>
      </w:r>
      <w:r w:rsidR="007A6801">
        <w:rPr>
          <w:rFonts w:ascii="Times New Roman" w:hAnsi="Times New Roman"/>
          <w:sz w:val="28"/>
        </w:rPr>
        <w:t>А</w:t>
      </w:r>
      <w:r w:rsidR="0094130E">
        <w:rPr>
          <w:rFonts w:ascii="Times New Roman" w:hAnsi="Times New Roman"/>
          <w:sz w:val="28"/>
        </w:rPr>
        <w:t>дминистрация</w:t>
      </w:r>
      <w:r>
        <w:rPr>
          <w:rFonts w:ascii="Times New Roman" w:hAnsi="Times New Roman"/>
          <w:sz w:val="28"/>
        </w:rPr>
        <w:t xml:space="preserve"> направляет заявителю уведомление об отказе в предоставлении ежемесячной выплаты с указанием оснований для отказа.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после устранения причин, послуживших основанием для отказа в предоставлении ежемесячной выплаты, впра</w:t>
      </w:r>
      <w:r w:rsidR="00C9752F">
        <w:rPr>
          <w:rFonts w:ascii="Times New Roman" w:hAnsi="Times New Roman"/>
          <w:sz w:val="28"/>
        </w:rPr>
        <w:t xml:space="preserve">ве вновь обратиться в Администрацию </w:t>
      </w:r>
      <w:r>
        <w:rPr>
          <w:rFonts w:ascii="Times New Roman" w:hAnsi="Times New Roman"/>
          <w:sz w:val="28"/>
        </w:rPr>
        <w:t>с заявлением и документами в соответствии с настоящим Порядком.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В случае принятия решения о предоставлении ежемесячной вып</w:t>
      </w:r>
      <w:r w:rsidR="00C9752F">
        <w:rPr>
          <w:rFonts w:ascii="Times New Roman" w:hAnsi="Times New Roman"/>
          <w:sz w:val="28"/>
        </w:rPr>
        <w:t xml:space="preserve">латы </w:t>
      </w:r>
      <w:r>
        <w:rPr>
          <w:rFonts w:ascii="Times New Roman" w:hAnsi="Times New Roman"/>
          <w:sz w:val="28"/>
        </w:rPr>
        <w:t xml:space="preserve"> в течение 7 (семи) рабочих дней со дня регистрации заявления и документов подготавливает</w:t>
      </w:r>
      <w:r w:rsidR="00C9752F"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проект Договора. 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согласов</w:t>
      </w:r>
      <w:r w:rsidR="00C9752F">
        <w:rPr>
          <w:rFonts w:ascii="Times New Roman" w:hAnsi="Times New Roman"/>
          <w:sz w:val="28"/>
        </w:rPr>
        <w:t xml:space="preserve">ания проекта Договора Администрация </w:t>
      </w:r>
      <w:r>
        <w:rPr>
          <w:rFonts w:ascii="Times New Roman" w:hAnsi="Times New Roman"/>
          <w:sz w:val="28"/>
        </w:rPr>
        <w:t>уведомляет заявителя с целью его подписания.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Договор подписывается сторонами в срок не позднее 20 (двадцати) рабочих дней со дня регистрации зая</w:t>
      </w:r>
      <w:r w:rsidR="00C9752F">
        <w:rPr>
          <w:rFonts w:ascii="Times New Roman" w:hAnsi="Times New Roman"/>
          <w:sz w:val="28"/>
        </w:rPr>
        <w:t>вления и документов в Администрации</w:t>
      </w:r>
      <w:r>
        <w:rPr>
          <w:rFonts w:ascii="Times New Roman" w:hAnsi="Times New Roman"/>
          <w:sz w:val="28"/>
        </w:rPr>
        <w:t>.</w:t>
      </w:r>
    </w:p>
    <w:p w:rsidR="007A6801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 Администрация на основании заключенного Договора, заявления и приложенных к нему документов осуществляет перечисление ежемесячной выплаты два раза в год: </w:t>
      </w:r>
    </w:p>
    <w:p w:rsidR="007A6801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</w:t>
      </w:r>
      <w:r w:rsidRPr="00513122">
        <w:rPr>
          <w:rFonts w:ascii="Times New Roman" w:hAnsi="Times New Roman"/>
          <w:sz w:val="28"/>
        </w:rPr>
        <w:t xml:space="preserve">10 декабря </w:t>
      </w:r>
      <w:r w:rsidR="007A6801">
        <w:rPr>
          <w:rFonts w:ascii="Times New Roman" w:hAnsi="Times New Roman"/>
          <w:sz w:val="28"/>
        </w:rPr>
        <w:t>текущего финансового года – за период с 01 июля по 31 декабря текущего финансового года;</w:t>
      </w:r>
    </w:p>
    <w:p w:rsidR="007A6801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 w:rsidRPr="00513122">
        <w:rPr>
          <w:rFonts w:ascii="Times New Roman" w:hAnsi="Times New Roman"/>
          <w:sz w:val="28"/>
        </w:rPr>
        <w:t>до 10 августа</w:t>
      </w:r>
      <w:r>
        <w:rPr>
          <w:rFonts w:ascii="Times New Roman" w:hAnsi="Times New Roman"/>
          <w:sz w:val="28"/>
        </w:rPr>
        <w:t xml:space="preserve"> </w:t>
      </w:r>
      <w:r w:rsidR="007A6801">
        <w:rPr>
          <w:rFonts w:ascii="Times New Roman" w:hAnsi="Times New Roman"/>
          <w:sz w:val="28"/>
        </w:rPr>
        <w:t xml:space="preserve">текущего финансового года – за </w:t>
      </w:r>
      <w:r>
        <w:rPr>
          <w:rFonts w:ascii="Times New Roman" w:hAnsi="Times New Roman"/>
          <w:sz w:val="28"/>
        </w:rPr>
        <w:t xml:space="preserve">период </w:t>
      </w:r>
      <w:r w:rsidR="007A6801">
        <w:rPr>
          <w:rFonts w:ascii="Times New Roman" w:hAnsi="Times New Roman"/>
          <w:sz w:val="28"/>
        </w:rPr>
        <w:t>с 01 января по 30 июня текущего финансового года.</w:t>
      </w:r>
    </w:p>
    <w:p w:rsidR="00592B6F" w:rsidRDefault="00FC5A9A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Ежемесячная выплата предоставляется за весь период обучения в текущем финансовом году,</w:t>
      </w:r>
      <w:r w:rsidR="006D48AE">
        <w:rPr>
          <w:rFonts w:ascii="Times New Roman" w:hAnsi="Times New Roman"/>
          <w:sz w:val="28"/>
        </w:rPr>
        <w:t xml:space="preserve"> в том числе за каникулярный период, на счет заявителя (далее – получатель выплаты), открытый в кредитной организации.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2.10. Ежемесячная выплата лицам, указанным в пункте 1.2 настоящего Порядка, обратившимся за получением ежемесячно</w:t>
      </w:r>
      <w:r w:rsidR="00C9752F">
        <w:rPr>
          <w:rFonts w:ascii="Times New Roman" w:hAnsi="Times New Roman"/>
          <w:sz w:val="28"/>
        </w:rPr>
        <w:t>й выплаты до 1 декабря</w:t>
      </w:r>
      <w:r w:rsidR="00FD4BEE">
        <w:rPr>
          <w:rFonts w:ascii="Times New Roman" w:hAnsi="Times New Roman"/>
          <w:sz w:val="28"/>
        </w:rPr>
        <w:t xml:space="preserve"> 202</w:t>
      </w:r>
      <w:r w:rsidR="00320E3F">
        <w:rPr>
          <w:rFonts w:ascii="Times New Roman" w:hAnsi="Times New Roman"/>
          <w:sz w:val="28"/>
        </w:rPr>
        <w:t>2</w:t>
      </w:r>
      <w:r w:rsidR="00FD4BEE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, у</w:t>
      </w:r>
      <w:r w:rsidR="00C9752F">
        <w:rPr>
          <w:rFonts w:ascii="Times New Roman" w:hAnsi="Times New Roman"/>
          <w:sz w:val="28"/>
        </w:rPr>
        <w:t xml:space="preserve">станавливается с 1 сентября </w:t>
      </w:r>
      <w:r w:rsidR="00FD4BEE">
        <w:rPr>
          <w:rFonts w:ascii="Times New Roman" w:hAnsi="Times New Roman"/>
          <w:sz w:val="28"/>
        </w:rPr>
        <w:t>202</w:t>
      </w:r>
      <w:r w:rsidR="00320E3F">
        <w:rPr>
          <w:rFonts w:ascii="Times New Roman" w:hAnsi="Times New Roman"/>
          <w:sz w:val="28"/>
        </w:rPr>
        <w:t>2</w:t>
      </w:r>
      <w:r w:rsidR="00C9752F">
        <w:rPr>
          <w:rFonts w:ascii="Times New Roman" w:hAnsi="Times New Roman"/>
          <w:sz w:val="28"/>
        </w:rPr>
        <w:t xml:space="preserve"> года до 31 августа </w:t>
      </w:r>
      <w:r w:rsidR="00FD4BEE">
        <w:rPr>
          <w:rFonts w:ascii="Times New Roman" w:hAnsi="Times New Roman"/>
          <w:sz w:val="28"/>
        </w:rPr>
        <w:t>202</w:t>
      </w:r>
      <w:r w:rsidR="00320E3F">
        <w:rPr>
          <w:rFonts w:ascii="Times New Roman" w:hAnsi="Times New Roman"/>
          <w:sz w:val="28"/>
        </w:rPr>
        <w:t>3</w:t>
      </w:r>
      <w:r w:rsidR="00C975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года.</w:t>
      </w:r>
      <w:r>
        <w:rPr>
          <w:rFonts w:ascii="Times New Roman" w:hAnsi="Times New Roman"/>
          <w:b/>
          <w:sz w:val="28"/>
        </w:rPr>
        <w:t xml:space="preserve"> 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Ежемесячная выплата лицам, указанным в пункте 1.2 настоящего Порядка, обратившимся за получением ежемесячной выплаты после </w:t>
      </w:r>
      <w:r w:rsidR="00C9752F">
        <w:rPr>
          <w:rFonts w:ascii="Times New Roman" w:hAnsi="Times New Roman"/>
          <w:sz w:val="28"/>
        </w:rPr>
        <w:t xml:space="preserve">1 декабря </w:t>
      </w:r>
      <w:r w:rsidR="00FD4BEE">
        <w:rPr>
          <w:rFonts w:ascii="Times New Roman" w:hAnsi="Times New Roman"/>
          <w:sz w:val="28"/>
        </w:rPr>
        <w:t>202</w:t>
      </w:r>
      <w:r w:rsidR="00320E3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года, устанавливается с</w:t>
      </w:r>
      <w:r>
        <w:t xml:space="preserve"> </w:t>
      </w:r>
      <w:r>
        <w:rPr>
          <w:rFonts w:ascii="Times New Roman" w:hAnsi="Times New Roman"/>
          <w:sz w:val="28"/>
        </w:rPr>
        <w:t>1 числа месяца, в котором подано заявление со всеми необходимым</w:t>
      </w:r>
      <w:r w:rsidR="00C9752F">
        <w:rPr>
          <w:rFonts w:ascii="Times New Roman" w:hAnsi="Times New Roman"/>
          <w:sz w:val="28"/>
        </w:rPr>
        <w:t xml:space="preserve">и документами до 31 августа </w:t>
      </w:r>
      <w:r w:rsidR="00FD4BEE">
        <w:rPr>
          <w:rFonts w:ascii="Times New Roman" w:hAnsi="Times New Roman"/>
          <w:sz w:val="28"/>
        </w:rPr>
        <w:t>202</w:t>
      </w:r>
      <w:r w:rsidR="00320E3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Ежемесячная выплата обучающимся на последнем курсе в государственных образовательных организациях, осуществляющих образовательную деятельность по программам высшего медицинского образования, устанавливается с 1 числа месяца, в котором подано заявление со всеми необходимыми документами до последнего дня месяца</w:t>
      </w:r>
      <w:r w:rsidR="0094130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котором получатель выплаты окончил обучение в указанной образовательной организации. 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Для ежемесячной выплаты</w:t>
      </w:r>
      <w:r>
        <w:t xml:space="preserve"> </w:t>
      </w:r>
      <w:r>
        <w:rPr>
          <w:rFonts w:ascii="Times New Roman" w:hAnsi="Times New Roman"/>
          <w:sz w:val="28"/>
        </w:rPr>
        <w:t xml:space="preserve">на следующие периоды получатель выплаты ежегодно с 1 сентября по 30 сентября каждого года представляет в </w:t>
      </w:r>
      <w:r w:rsidR="0059144D">
        <w:rPr>
          <w:rFonts w:ascii="Times New Roman" w:hAnsi="Times New Roman"/>
          <w:sz w:val="28"/>
        </w:rPr>
        <w:t xml:space="preserve">Администрацию </w:t>
      </w:r>
      <w:r>
        <w:rPr>
          <w:rFonts w:ascii="Times New Roman" w:hAnsi="Times New Roman"/>
          <w:sz w:val="28"/>
        </w:rPr>
        <w:t>заявление с документами, указанны</w:t>
      </w:r>
      <w:r w:rsidR="00FC5A9A"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пункте 2.2 настоящего Порядка.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Оригиналы документов предъявляются получателем выплаты (представителем з</w:t>
      </w:r>
      <w:r w:rsidR="00C9752F">
        <w:rPr>
          <w:rFonts w:ascii="Times New Roman" w:hAnsi="Times New Roman"/>
          <w:sz w:val="28"/>
        </w:rPr>
        <w:t xml:space="preserve">аявителя) сотруднику Администрации </w:t>
      </w:r>
      <w:r>
        <w:rPr>
          <w:rFonts w:ascii="Times New Roman" w:hAnsi="Times New Roman"/>
          <w:sz w:val="28"/>
        </w:rPr>
        <w:t>для обозрения и подлежат возврату получателю выплаты (представителю заявителя).</w:t>
      </w:r>
    </w:p>
    <w:p w:rsidR="00FD4BEE" w:rsidRPr="00FD4BEE" w:rsidRDefault="00FD4BEE" w:rsidP="00FC5A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Pr="00FD4BEE">
        <w:rPr>
          <w:rFonts w:ascii="Times New Roman" w:hAnsi="Times New Roman"/>
          <w:sz w:val="28"/>
        </w:rPr>
        <w:t>.12</w:t>
      </w:r>
      <w:r w:rsidR="00FB663E">
        <w:rPr>
          <w:rFonts w:ascii="Times New Roman" w:hAnsi="Times New Roman"/>
          <w:sz w:val="28"/>
        </w:rPr>
        <w:t>.</w:t>
      </w:r>
      <w:r w:rsidRPr="00FD4BEE">
        <w:rPr>
          <w:rFonts w:ascii="Times New Roman" w:hAnsi="Times New Roman"/>
          <w:sz w:val="28"/>
        </w:rPr>
        <w:t xml:space="preserve"> </w:t>
      </w:r>
      <w:r w:rsidRPr="00FD4BEE">
        <w:rPr>
          <w:rFonts w:ascii="Times New Roman" w:hAnsi="Times New Roman"/>
          <w:sz w:val="28"/>
          <w:szCs w:val="28"/>
        </w:rPr>
        <w:t xml:space="preserve">В случае представления получателем выплаты заявления и документов в установленный срок, указанный в пункте 2.11 настоящего Порядка, ежемесячная выплата устанавливается с 1 сентября текущего года до 31 августа следующего года. </w:t>
      </w:r>
    </w:p>
    <w:p w:rsidR="00592B6F" w:rsidRDefault="00C9752F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FD4BEE">
        <w:rPr>
          <w:rFonts w:ascii="Times New Roman" w:hAnsi="Times New Roman"/>
          <w:sz w:val="28"/>
        </w:rPr>
        <w:t>3</w:t>
      </w:r>
      <w:r w:rsidR="006D48AE">
        <w:rPr>
          <w:rFonts w:ascii="Times New Roman" w:hAnsi="Times New Roman"/>
          <w:sz w:val="28"/>
        </w:rPr>
        <w:t>. В случае нарушения установленного пунктом 2.11 настоящего Порядка срока предоставления заявления и документов для назначения ежемесячной выплаты на следующий период, ежемесячная выплата устанавливается с 1 числа месяца, в котором подано заявление со всеми необходимыми документами до 31 августа следующего года.</w:t>
      </w:r>
    </w:p>
    <w:p w:rsidR="00592B6F" w:rsidRDefault="006E7C8F" w:rsidP="006C4C3E">
      <w:pPr>
        <w:spacing w:after="0"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2.1</w:t>
      </w:r>
      <w:r w:rsidR="00FD4BEE">
        <w:rPr>
          <w:rFonts w:ascii="Times New Roman" w:hAnsi="Times New Roman"/>
          <w:sz w:val="28"/>
        </w:rPr>
        <w:t>4</w:t>
      </w:r>
      <w:r w:rsidR="006D48AE">
        <w:rPr>
          <w:rFonts w:ascii="Times New Roman" w:hAnsi="Times New Roman"/>
          <w:sz w:val="28"/>
        </w:rPr>
        <w:t>. В период нахождения получателя выплаты в академическом отпуске, в отпуске по беременности и родам, а также в отпуске по уходу за ребенком до достижения им возраста 3 лет ежемесячная выплата не предоставляется.</w:t>
      </w:r>
    </w:p>
    <w:p w:rsidR="00592B6F" w:rsidRDefault="00592B6F" w:rsidP="006C4C3E">
      <w:pPr>
        <w:spacing w:after="0"/>
        <w:ind w:firstLine="540"/>
        <w:jc w:val="center"/>
        <w:rPr>
          <w:rFonts w:ascii="Times New Roman" w:hAnsi="Times New Roman"/>
          <w:b/>
          <w:sz w:val="28"/>
        </w:rPr>
      </w:pPr>
    </w:p>
    <w:p w:rsidR="00592B6F" w:rsidRPr="00FB663E" w:rsidRDefault="006D48AE" w:rsidP="006C4C3E">
      <w:pPr>
        <w:spacing w:after="0"/>
        <w:ind w:firstLine="540"/>
        <w:jc w:val="center"/>
        <w:rPr>
          <w:rFonts w:ascii="Times New Roman" w:hAnsi="Times New Roman"/>
          <w:sz w:val="28"/>
        </w:rPr>
      </w:pPr>
      <w:r w:rsidRPr="00FB663E">
        <w:rPr>
          <w:rFonts w:ascii="Times New Roman" w:hAnsi="Times New Roman"/>
          <w:sz w:val="28"/>
        </w:rPr>
        <w:t xml:space="preserve">3. Прекращение предоставления ежемесячной выплаты </w:t>
      </w:r>
    </w:p>
    <w:p w:rsidR="00592B6F" w:rsidRDefault="00592B6F" w:rsidP="006C4C3E">
      <w:pPr>
        <w:spacing w:after="0"/>
        <w:ind w:firstLine="540"/>
        <w:jc w:val="center"/>
        <w:rPr>
          <w:rFonts w:ascii="Times New Roman" w:hAnsi="Times New Roman"/>
          <w:sz w:val="28"/>
        </w:rPr>
      </w:pP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Предоставление ежемесячной выплаты прекращается с 1 числа месяца, следующего за месяцем, в котором наступили следующие обстоятельства: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а) отчисление получателя </w:t>
      </w:r>
      <w:r w:rsidR="00FC5A9A">
        <w:rPr>
          <w:rFonts w:ascii="Times New Roman" w:hAnsi="Times New Roman"/>
          <w:sz w:val="28"/>
        </w:rPr>
        <w:t xml:space="preserve">ежемесячной </w:t>
      </w:r>
      <w:r>
        <w:rPr>
          <w:rFonts w:ascii="Times New Roman" w:hAnsi="Times New Roman"/>
          <w:sz w:val="28"/>
        </w:rPr>
        <w:t xml:space="preserve">выплаты из государственной организации, осуществляющей образовательную деятельность по программам высшего медицинского образования (далее – организация, осуществляющая образовательную деятельность), в которой получатель </w:t>
      </w:r>
      <w:r w:rsidR="00FC5A9A">
        <w:rPr>
          <w:rFonts w:ascii="Times New Roman" w:hAnsi="Times New Roman"/>
          <w:sz w:val="28"/>
        </w:rPr>
        <w:t xml:space="preserve">ежемесячной </w:t>
      </w:r>
      <w:r>
        <w:rPr>
          <w:rFonts w:ascii="Times New Roman" w:hAnsi="Times New Roman"/>
          <w:sz w:val="28"/>
        </w:rPr>
        <w:t>выплаты осваивает образовательную программу, независимо от причин отчисления;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расторжение договора о целевом обучении до окончания обучения в организации, осуществляющей образовательную деятельность;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</w:t>
      </w:r>
      <w:r>
        <w:t xml:space="preserve"> </w:t>
      </w:r>
      <w:r>
        <w:rPr>
          <w:rFonts w:ascii="Times New Roman" w:hAnsi="Times New Roman"/>
          <w:sz w:val="28"/>
        </w:rPr>
        <w:t xml:space="preserve">нахождение получателя </w:t>
      </w:r>
      <w:r w:rsidR="00FC5A9A">
        <w:rPr>
          <w:rFonts w:ascii="Times New Roman" w:hAnsi="Times New Roman"/>
          <w:sz w:val="28"/>
        </w:rPr>
        <w:t xml:space="preserve">ежемесячной </w:t>
      </w:r>
      <w:r>
        <w:rPr>
          <w:rFonts w:ascii="Times New Roman" w:hAnsi="Times New Roman"/>
          <w:sz w:val="28"/>
        </w:rPr>
        <w:t>выплаты в академическом отпуске, в отпуске по беременности и родам, а также в отпуске по уходу за ребенком до достижения им возраста 3 лет;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завершение обучения получателя </w:t>
      </w:r>
      <w:r w:rsidR="00FC5A9A">
        <w:rPr>
          <w:rFonts w:ascii="Times New Roman" w:hAnsi="Times New Roman"/>
          <w:sz w:val="28"/>
        </w:rPr>
        <w:t xml:space="preserve">ежемесячной </w:t>
      </w:r>
      <w:r>
        <w:rPr>
          <w:rFonts w:ascii="Times New Roman" w:hAnsi="Times New Roman"/>
          <w:sz w:val="28"/>
        </w:rPr>
        <w:t>выплаты в организации, осуществляющей образовательную деятельность;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снятие с регистрационного учета по месту жительства (месту</w:t>
      </w:r>
      <w:r w:rsidR="006E7C8F">
        <w:rPr>
          <w:rFonts w:ascii="Times New Roman" w:hAnsi="Times New Roman"/>
          <w:sz w:val="28"/>
        </w:rPr>
        <w:t xml:space="preserve"> пребывания) </w:t>
      </w:r>
      <w:r w:rsidR="006E7C8F" w:rsidRPr="0027569B">
        <w:rPr>
          <w:rFonts w:ascii="Times New Roman" w:hAnsi="Times New Roman"/>
          <w:sz w:val="28"/>
        </w:rPr>
        <w:t xml:space="preserve">в муниципальном районе </w:t>
      </w:r>
      <w:r w:rsidR="0059144D" w:rsidRPr="0027569B">
        <w:rPr>
          <w:rFonts w:ascii="Times New Roman" w:hAnsi="Times New Roman"/>
          <w:sz w:val="28"/>
        </w:rPr>
        <w:t>Пестравский</w:t>
      </w:r>
      <w:r w:rsidR="006E7C8F" w:rsidRPr="0027569B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>;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 смерть получателя </w:t>
      </w:r>
      <w:r w:rsidR="00FC5A9A">
        <w:rPr>
          <w:rFonts w:ascii="Times New Roman" w:hAnsi="Times New Roman"/>
          <w:sz w:val="28"/>
        </w:rPr>
        <w:t xml:space="preserve">ежемесячной </w:t>
      </w:r>
      <w:r>
        <w:rPr>
          <w:rFonts w:ascii="Times New Roman" w:hAnsi="Times New Roman"/>
          <w:sz w:val="28"/>
        </w:rPr>
        <w:t xml:space="preserve">выплаты (в том числе объявление его умершим по решению суда, вступившему в законную силу), признание получателя </w:t>
      </w:r>
      <w:r w:rsidR="00FC5A9A">
        <w:rPr>
          <w:rFonts w:ascii="Times New Roman" w:hAnsi="Times New Roman"/>
          <w:sz w:val="28"/>
        </w:rPr>
        <w:t xml:space="preserve">ежемесячной </w:t>
      </w:r>
      <w:r>
        <w:rPr>
          <w:rFonts w:ascii="Times New Roman" w:hAnsi="Times New Roman"/>
          <w:sz w:val="28"/>
        </w:rPr>
        <w:t>выплаты безвестно отсутствующим по решению суда, вступившему в законную силу.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При наступлении обстоятельств, установленных подпунктами «а» - «д» пункта 3.1 настоящего Порядка, получатель </w:t>
      </w:r>
      <w:r w:rsidR="00FC5A9A">
        <w:rPr>
          <w:rFonts w:ascii="Times New Roman" w:hAnsi="Times New Roman"/>
          <w:sz w:val="28"/>
        </w:rPr>
        <w:t xml:space="preserve">ежемесячной </w:t>
      </w:r>
      <w:r>
        <w:rPr>
          <w:rFonts w:ascii="Times New Roman" w:hAnsi="Times New Roman"/>
          <w:sz w:val="28"/>
        </w:rPr>
        <w:t xml:space="preserve">выплаты обязан в десятидневный срок со дня наступления указанных обстоятельств сообщить об их наступлении в </w:t>
      </w:r>
      <w:r w:rsidR="003862E3"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Прекращение предоставления ежемесячной выплаты оформляется соглашением о расторжении договора о предоставлении ежемесячной выплаты, а также в одностороннем порядке в течение 15 (пятнадцати) рабочих дней со дня поступления в </w:t>
      </w:r>
      <w:r w:rsidR="0059144D"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 xml:space="preserve"> информации о наступлении обстоятельств, указанных в пункте 3.1 настоящего Порядка. </w:t>
      </w:r>
    </w:p>
    <w:p w:rsidR="00592B6F" w:rsidRDefault="00592B6F" w:rsidP="006C4C3E">
      <w:pPr>
        <w:spacing w:after="0"/>
        <w:ind w:firstLine="540"/>
        <w:jc w:val="center"/>
        <w:rPr>
          <w:rFonts w:ascii="Times New Roman" w:hAnsi="Times New Roman"/>
          <w:b/>
          <w:sz w:val="28"/>
        </w:rPr>
      </w:pPr>
    </w:p>
    <w:p w:rsidR="00592B6F" w:rsidRPr="00FB663E" w:rsidRDefault="006D48AE" w:rsidP="006C4C3E">
      <w:pPr>
        <w:spacing w:after="0"/>
        <w:ind w:firstLine="540"/>
        <w:jc w:val="center"/>
        <w:rPr>
          <w:rFonts w:ascii="Times New Roman" w:hAnsi="Times New Roman"/>
          <w:sz w:val="28"/>
        </w:rPr>
      </w:pPr>
      <w:r w:rsidRPr="00FB663E">
        <w:rPr>
          <w:rFonts w:ascii="Times New Roman" w:hAnsi="Times New Roman"/>
          <w:sz w:val="28"/>
        </w:rPr>
        <w:t>4. Возмещение выплаченных сумм</w:t>
      </w:r>
      <w:r w:rsidR="00FC5A9A">
        <w:rPr>
          <w:rFonts w:ascii="Times New Roman" w:hAnsi="Times New Roman"/>
          <w:sz w:val="28"/>
        </w:rPr>
        <w:t xml:space="preserve"> </w:t>
      </w:r>
      <w:r w:rsidRPr="00FB663E">
        <w:rPr>
          <w:rFonts w:ascii="Times New Roman" w:hAnsi="Times New Roman"/>
          <w:sz w:val="28"/>
        </w:rPr>
        <w:t>ежемесячных выплат</w:t>
      </w:r>
    </w:p>
    <w:p w:rsidR="00592B6F" w:rsidRDefault="00592B6F" w:rsidP="006C4C3E">
      <w:pPr>
        <w:spacing w:after="0"/>
        <w:ind w:firstLine="540"/>
        <w:jc w:val="center"/>
        <w:rPr>
          <w:rFonts w:ascii="Times New Roman" w:hAnsi="Times New Roman"/>
          <w:b/>
          <w:sz w:val="28"/>
        </w:rPr>
      </w:pP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Возврату подлежат все суммы ежемесячной выплаты, вследствие представления документов с заведомо недостоверными сведениями, непредставления либо несвоевременного представления сведений о наступлении обстоятельств, влекущих прекращение предоставления ежемесячной выплаты.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</w:t>
      </w:r>
      <w:proofErr w:type="gramStart"/>
      <w:r>
        <w:rPr>
          <w:rFonts w:ascii="Times New Roman" w:hAnsi="Times New Roman"/>
          <w:sz w:val="28"/>
        </w:rPr>
        <w:t xml:space="preserve">Возврату подлежат все суммы ежемесячной выплаты, полученные на основании Договора, заключенного между Администрацией и получателем </w:t>
      </w:r>
      <w:r w:rsidR="00FC5A9A">
        <w:rPr>
          <w:rFonts w:ascii="Times New Roman" w:hAnsi="Times New Roman"/>
          <w:sz w:val="28"/>
        </w:rPr>
        <w:t xml:space="preserve">ежемесячной </w:t>
      </w:r>
      <w:r>
        <w:rPr>
          <w:rFonts w:ascii="Times New Roman" w:hAnsi="Times New Roman"/>
          <w:sz w:val="28"/>
        </w:rPr>
        <w:t xml:space="preserve">выплаты при наступлении обстоятельств, указанных в </w:t>
      </w:r>
      <w:r w:rsidR="00FC5A9A"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>пункт</w:t>
      </w:r>
      <w:r w:rsidR="00FC5A9A"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</w:t>
      </w:r>
      <w:r w:rsidR="00FC5A9A">
        <w:rPr>
          <w:rFonts w:ascii="Times New Roman" w:hAnsi="Times New Roman"/>
          <w:sz w:val="28"/>
        </w:rPr>
        <w:t xml:space="preserve">«а», «б» пункта </w:t>
      </w:r>
      <w:r>
        <w:rPr>
          <w:rFonts w:ascii="Times New Roman" w:hAnsi="Times New Roman"/>
          <w:sz w:val="28"/>
        </w:rPr>
        <w:t xml:space="preserve">3.1 настоящего Порядка, в случае нарушения договора о </w:t>
      </w:r>
      <w:r>
        <w:rPr>
          <w:rFonts w:ascii="Times New Roman" w:hAnsi="Times New Roman"/>
          <w:sz w:val="28"/>
        </w:rPr>
        <w:lastRenderedPageBreak/>
        <w:t>целевом обучении по образовательной программе высшего образования (</w:t>
      </w:r>
      <w:proofErr w:type="spellStart"/>
      <w:r>
        <w:rPr>
          <w:rFonts w:ascii="Times New Roman" w:hAnsi="Times New Roman"/>
          <w:sz w:val="28"/>
        </w:rPr>
        <w:t>специалитет</w:t>
      </w:r>
      <w:proofErr w:type="spellEnd"/>
      <w:r>
        <w:rPr>
          <w:rFonts w:ascii="Times New Roman" w:hAnsi="Times New Roman"/>
          <w:sz w:val="28"/>
        </w:rPr>
        <w:t>, ординатура) в части заключения трудового договора с ГБУЗ С</w:t>
      </w:r>
      <w:r w:rsidR="00FC5A9A">
        <w:rPr>
          <w:rFonts w:ascii="Times New Roman" w:hAnsi="Times New Roman"/>
          <w:sz w:val="28"/>
        </w:rPr>
        <w:t>О</w:t>
      </w:r>
      <w:r w:rsidR="006E7C8F">
        <w:rPr>
          <w:rFonts w:ascii="Times New Roman" w:hAnsi="Times New Roman"/>
          <w:sz w:val="28"/>
        </w:rPr>
        <w:t xml:space="preserve"> «</w:t>
      </w:r>
      <w:proofErr w:type="spellStart"/>
      <w:r w:rsidR="0059144D">
        <w:rPr>
          <w:rFonts w:ascii="Times New Roman" w:hAnsi="Times New Roman"/>
          <w:sz w:val="28"/>
        </w:rPr>
        <w:t>Пестравская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FC5A9A">
        <w:rPr>
          <w:rFonts w:ascii="Times New Roman" w:hAnsi="Times New Roman"/>
          <w:sz w:val="28"/>
        </w:rPr>
        <w:t>ЦРБ</w:t>
      </w:r>
      <w:r>
        <w:rPr>
          <w:rFonts w:ascii="Times New Roman" w:hAnsi="Times New Roman"/>
          <w:sz w:val="28"/>
        </w:rPr>
        <w:t xml:space="preserve">» и сроков осуществления трудовой деятельности получателем </w:t>
      </w:r>
      <w:r w:rsidR="00FC5A9A">
        <w:rPr>
          <w:rFonts w:ascii="Times New Roman" w:hAnsi="Times New Roman"/>
          <w:sz w:val="28"/>
        </w:rPr>
        <w:t>ежемесячной</w:t>
      </w:r>
      <w:proofErr w:type="gramEnd"/>
      <w:r w:rsidR="00FC5A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выплаты в данном учреждении. </w:t>
      </w:r>
    </w:p>
    <w:p w:rsidR="00592B6F" w:rsidRDefault="006E7C8F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Администраци</w:t>
      </w:r>
      <w:r w:rsidR="00FC5A9A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 w:rsidR="006D48AE">
        <w:rPr>
          <w:rFonts w:ascii="Times New Roman" w:hAnsi="Times New Roman"/>
          <w:sz w:val="28"/>
        </w:rPr>
        <w:t>в течение 10 (десяти) рабочих дней со дня выявления обстоятельств, указанных в п</w:t>
      </w:r>
      <w:r w:rsidR="00FC5A9A">
        <w:rPr>
          <w:rFonts w:ascii="Times New Roman" w:hAnsi="Times New Roman"/>
          <w:sz w:val="28"/>
        </w:rPr>
        <w:t>унктах</w:t>
      </w:r>
      <w:r w:rsidR="006D48AE">
        <w:rPr>
          <w:rFonts w:ascii="Times New Roman" w:hAnsi="Times New Roman"/>
          <w:sz w:val="28"/>
        </w:rPr>
        <w:t xml:space="preserve"> 4.1, 4.2 настоящего Порядка, направляет получателю </w:t>
      </w:r>
      <w:r w:rsidR="00FC5A9A">
        <w:rPr>
          <w:rFonts w:ascii="Times New Roman" w:hAnsi="Times New Roman"/>
          <w:sz w:val="28"/>
        </w:rPr>
        <w:t xml:space="preserve">ежемесячной </w:t>
      </w:r>
      <w:r w:rsidR="006D48AE">
        <w:rPr>
          <w:rFonts w:ascii="Times New Roman" w:hAnsi="Times New Roman"/>
          <w:sz w:val="28"/>
        </w:rPr>
        <w:t>выплаты требование о возврате выплаченной суммы за весь период ежемесячной выплаты и штрафа, определенного условиями Договора (далее – Требование).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В соответствии с п</w:t>
      </w:r>
      <w:r w:rsidR="00FC5A9A">
        <w:rPr>
          <w:rFonts w:ascii="Times New Roman" w:hAnsi="Times New Roman"/>
          <w:sz w:val="28"/>
        </w:rPr>
        <w:t>унктами</w:t>
      </w:r>
      <w:r>
        <w:rPr>
          <w:rFonts w:ascii="Times New Roman" w:hAnsi="Times New Roman"/>
          <w:sz w:val="28"/>
        </w:rPr>
        <w:t xml:space="preserve"> 4.1, 4.2 настоящего Порядка получатель </w:t>
      </w:r>
      <w:r w:rsidR="00FC5A9A">
        <w:rPr>
          <w:rFonts w:ascii="Times New Roman" w:hAnsi="Times New Roman"/>
          <w:sz w:val="28"/>
        </w:rPr>
        <w:t xml:space="preserve">ежемесячной </w:t>
      </w:r>
      <w:r>
        <w:rPr>
          <w:rFonts w:ascii="Times New Roman" w:hAnsi="Times New Roman"/>
          <w:sz w:val="28"/>
        </w:rPr>
        <w:t>выплаты добровольно возвращает на лицевой счет Администрации выплаченную сумму и штраф, определенный условиями Договора в течение 3 (трех) месяцев со дня получения Требования, указанного в п</w:t>
      </w:r>
      <w:r w:rsidR="00FC5A9A">
        <w:rPr>
          <w:rFonts w:ascii="Times New Roman" w:hAnsi="Times New Roman"/>
          <w:sz w:val="28"/>
        </w:rPr>
        <w:t>ункте</w:t>
      </w:r>
      <w:r>
        <w:rPr>
          <w:rFonts w:ascii="Times New Roman" w:hAnsi="Times New Roman"/>
          <w:sz w:val="28"/>
        </w:rPr>
        <w:t xml:space="preserve"> 4.3 настоящего Порядка.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 В случае неисполнения получателем </w:t>
      </w:r>
      <w:r w:rsidR="00FC5A9A">
        <w:rPr>
          <w:rFonts w:ascii="Times New Roman" w:hAnsi="Times New Roman"/>
          <w:sz w:val="28"/>
        </w:rPr>
        <w:t xml:space="preserve">ежемесячной </w:t>
      </w:r>
      <w:r>
        <w:rPr>
          <w:rFonts w:ascii="Times New Roman" w:hAnsi="Times New Roman"/>
          <w:sz w:val="28"/>
        </w:rPr>
        <w:t>выплаты Требования в указанный срок, суммы сре</w:t>
      </w:r>
      <w:proofErr w:type="gramStart"/>
      <w:r>
        <w:rPr>
          <w:rFonts w:ascii="Times New Roman" w:hAnsi="Times New Roman"/>
          <w:sz w:val="28"/>
        </w:rPr>
        <w:t>дств вз</w:t>
      </w:r>
      <w:proofErr w:type="gramEnd"/>
      <w:r>
        <w:rPr>
          <w:rFonts w:ascii="Times New Roman" w:hAnsi="Times New Roman"/>
          <w:sz w:val="28"/>
        </w:rPr>
        <w:t>ыскиваются в судебном порядке.</w:t>
      </w:r>
    </w:p>
    <w:p w:rsidR="00592B6F" w:rsidRDefault="00592B6F">
      <w:pPr>
        <w:spacing w:after="0" w:line="360" w:lineRule="auto"/>
        <w:ind w:firstLine="539"/>
        <w:jc w:val="both"/>
        <w:rPr>
          <w:rFonts w:ascii="Times New Roman" w:hAnsi="Times New Roman"/>
          <w:sz w:val="28"/>
        </w:rPr>
      </w:pPr>
    </w:p>
    <w:p w:rsidR="00592B6F" w:rsidRDefault="00592B6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B6F" w:rsidRDefault="00592B6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592B6F" w:rsidRDefault="006D48A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592B6F" w:rsidRDefault="006D48A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Порядку предоставления ежемесячной денежной выплаты лицам, </w:t>
      </w:r>
    </w:p>
    <w:p w:rsidR="00592B6F" w:rsidRDefault="006D48AE">
      <w:pPr>
        <w:spacing w:after="0" w:line="240" w:lineRule="auto"/>
        <w:jc w:val="right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обучающимся</w:t>
      </w:r>
      <w:proofErr w:type="gramEnd"/>
      <w:r>
        <w:rPr>
          <w:rFonts w:ascii="Times New Roman" w:hAnsi="Times New Roman"/>
          <w:sz w:val="20"/>
        </w:rPr>
        <w:t xml:space="preserve"> в государственных организациях, </w:t>
      </w:r>
    </w:p>
    <w:p w:rsidR="00592B6F" w:rsidRDefault="006D48AE">
      <w:pPr>
        <w:spacing w:after="0" w:line="240" w:lineRule="auto"/>
        <w:jc w:val="right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осуществляющих</w:t>
      </w:r>
      <w:proofErr w:type="gramEnd"/>
      <w:r>
        <w:rPr>
          <w:rFonts w:ascii="Times New Roman" w:hAnsi="Times New Roman"/>
          <w:sz w:val="20"/>
        </w:rPr>
        <w:t xml:space="preserve"> образовательную деятельность </w:t>
      </w:r>
    </w:p>
    <w:p w:rsidR="00592B6F" w:rsidRDefault="006D48A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программам высшего медицинского образования, </w:t>
      </w:r>
    </w:p>
    <w:p w:rsidR="00592B6F" w:rsidRDefault="006D48AE">
      <w:pPr>
        <w:spacing w:after="0" w:line="240" w:lineRule="auto"/>
        <w:jc w:val="right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заключившим</w:t>
      </w:r>
      <w:proofErr w:type="gramEnd"/>
      <w:r>
        <w:rPr>
          <w:rFonts w:ascii="Times New Roman" w:hAnsi="Times New Roman"/>
          <w:sz w:val="20"/>
        </w:rPr>
        <w:t xml:space="preserve"> договоры на целевое обучение с </w:t>
      </w:r>
    </w:p>
    <w:p w:rsidR="00592B6F" w:rsidRDefault="006D48A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государственным учреждением здравоохранения </w:t>
      </w:r>
    </w:p>
    <w:p w:rsidR="00592B6F" w:rsidRDefault="006D48A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Сама</w:t>
      </w:r>
      <w:r w:rsidR="006E7C8F">
        <w:rPr>
          <w:rFonts w:ascii="Times New Roman" w:hAnsi="Times New Roman"/>
          <w:sz w:val="20"/>
        </w:rPr>
        <w:t>рской области «</w:t>
      </w:r>
      <w:proofErr w:type="spellStart"/>
      <w:r w:rsidR="003824B9">
        <w:rPr>
          <w:rFonts w:ascii="Times New Roman" w:hAnsi="Times New Roman"/>
          <w:sz w:val="20"/>
        </w:rPr>
        <w:t>Пестравская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центральная</w:t>
      </w:r>
      <w:proofErr w:type="gramEnd"/>
      <w:r>
        <w:rPr>
          <w:rFonts w:ascii="Times New Roman" w:hAnsi="Times New Roman"/>
          <w:sz w:val="20"/>
        </w:rPr>
        <w:t xml:space="preserve"> </w:t>
      </w:r>
    </w:p>
    <w:p w:rsidR="00592B6F" w:rsidRDefault="006D48A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районная больница</w:t>
      </w:r>
      <w:r w:rsidR="003824B9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 </w:t>
      </w:r>
    </w:p>
    <w:p w:rsidR="00592B6F" w:rsidRDefault="00592B6F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592B6F" w:rsidRDefault="00592B6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E7C8F" w:rsidRDefault="006E7C8F" w:rsidP="006E7C8F">
      <w:pPr>
        <w:spacing w:after="0" w:line="240" w:lineRule="auto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4"/>
        </w:rPr>
        <w:t xml:space="preserve">Главе </w:t>
      </w:r>
      <w:proofErr w:type="gramStart"/>
      <w:r w:rsidRPr="006E7C8F">
        <w:rPr>
          <w:rFonts w:ascii="Times New Roman" w:hAnsi="Times New Roman"/>
          <w:szCs w:val="22"/>
        </w:rPr>
        <w:t>муниципального</w:t>
      </w:r>
      <w:proofErr w:type="gramEnd"/>
      <w:r w:rsidRPr="006E7C8F">
        <w:rPr>
          <w:rFonts w:ascii="Times New Roman" w:hAnsi="Times New Roman"/>
          <w:szCs w:val="22"/>
        </w:rPr>
        <w:t xml:space="preserve"> </w:t>
      </w:r>
    </w:p>
    <w:p w:rsidR="00592B6F" w:rsidRDefault="006E7C8F" w:rsidP="006E7C8F">
      <w:pPr>
        <w:spacing w:after="0" w:line="240" w:lineRule="auto"/>
        <w:jc w:val="right"/>
        <w:rPr>
          <w:rFonts w:ascii="Times New Roman" w:hAnsi="Times New Roman"/>
          <w:szCs w:val="22"/>
        </w:rPr>
      </w:pPr>
      <w:r w:rsidRPr="006E7C8F">
        <w:rPr>
          <w:rFonts w:ascii="Times New Roman" w:hAnsi="Times New Roman"/>
          <w:szCs w:val="22"/>
        </w:rPr>
        <w:t xml:space="preserve">района </w:t>
      </w:r>
      <w:r w:rsidR="00513122">
        <w:rPr>
          <w:rFonts w:ascii="Times New Roman" w:hAnsi="Times New Roman"/>
          <w:szCs w:val="22"/>
        </w:rPr>
        <w:t xml:space="preserve">Пестравский </w:t>
      </w:r>
      <w:r w:rsidRPr="006E7C8F">
        <w:rPr>
          <w:rFonts w:ascii="Times New Roman" w:hAnsi="Times New Roman"/>
          <w:szCs w:val="22"/>
        </w:rPr>
        <w:t xml:space="preserve"> Самарской области</w:t>
      </w:r>
    </w:p>
    <w:p w:rsidR="006E7C8F" w:rsidRDefault="006E7C8F" w:rsidP="006E7C8F">
      <w:pPr>
        <w:spacing w:after="0" w:line="240" w:lineRule="auto"/>
        <w:jc w:val="right"/>
        <w:rPr>
          <w:rFonts w:ascii="Times New Roman" w:hAnsi="Times New Roman"/>
          <w:szCs w:val="22"/>
        </w:rPr>
      </w:pPr>
    </w:p>
    <w:p w:rsidR="006E7C8F" w:rsidRDefault="006E7C8F" w:rsidP="006E7C8F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592B6F" w:rsidRDefault="006D48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8"/>
        </w:rPr>
        <w:t>___________________________</w:t>
      </w:r>
    </w:p>
    <w:p w:rsidR="00592B6F" w:rsidRDefault="006D48AE">
      <w:pPr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(ФИО, место проживания, паспортные данные) </w:t>
      </w:r>
    </w:p>
    <w:p w:rsidR="00592B6F" w:rsidRDefault="006D48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</w:t>
      </w:r>
    </w:p>
    <w:p w:rsidR="00592B6F" w:rsidRDefault="006D48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 </w:t>
      </w:r>
    </w:p>
    <w:p w:rsidR="00592B6F" w:rsidRDefault="006D48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</w:t>
      </w:r>
    </w:p>
    <w:p w:rsidR="00592B6F" w:rsidRDefault="006D48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 </w:t>
      </w:r>
    </w:p>
    <w:p w:rsidR="00592B6F" w:rsidRDefault="006D48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</w:t>
      </w:r>
    </w:p>
    <w:p w:rsidR="00592B6F" w:rsidRDefault="006D48AE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6"/>
        </w:rPr>
        <w:t>(СНИЛС, телефон)</w:t>
      </w:r>
    </w:p>
    <w:p w:rsidR="00592B6F" w:rsidRDefault="00592B6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B6F" w:rsidRDefault="006D48A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592B6F" w:rsidRDefault="00592B6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2B6F" w:rsidRDefault="006D48AE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предоставить ежемесячную выплату за счет средств муницип</w:t>
      </w:r>
      <w:r w:rsidR="006E7C8F">
        <w:rPr>
          <w:rFonts w:ascii="Times New Roman" w:hAnsi="Times New Roman"/>
          <w:sz w:val="24"/>
        </w:rPr>
        <w:t xml:space="preserve">ального района </w:t>
      </w:r>
      <w:r w:rsidR="003824B9">
        <w:rPr>
          <w:rFonts w:ascii="Times New Roman" w:hAnsi="Times New Roman"/>
          <w:sz w:val="24"/>
        </w:rPr>
        <w:t>Пестравский</w:t>
      </w:r>
      <w:r>
        <w:rPr>
          <w:rFonts w:ascii="Times New Roman" w:hAnsi="Times New Roman"/>
          <w:sz w:val="24"/>
        </w:rPr>
        <w:t xml:space="preserve"> Самарской области ________________________________________________________________________________</w:t>
      </w:r>
    </w:p>
    <w:p w:rsidR="00592B6F" w:rsidRDefault="006D48AE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(Ф.И.О.)</w:t>
      </w:r>
    </w:p>
    <w:p w:rsidR="00592B6F" w:rsidRDefault="006D48A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в соответствии с Порядком 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целевое обучение с государственным учреждением здравоохранения Сама</w:t>
      </w:r>
      <w:r w:rsidR="006E7C8F">
        <w:rPr>
          <w:rFonts w:ascii="Times New Roman" w:hAnsi="Times New Roman"/>
        </w:rPr>
        <w:t>рской области «</w:t>
      </w:r>
      <w:proofErr w:type="spellStart"/>
      <w:r w:rsidR="00513122">
        <w:rPr>
          <w:rFonts w:ascii="Times New Roman" w:hAnsi="Times New Roman"/>
        </w:rPr>
        <w:t>Пестравская</w:t>
      </w:r>
      <w:proofErr w:type="spellEnd"/>
      <w:r>
        <w:rPr>
          <w:rFonts w:ascii="Times New Roman" w:hAnsi="Times New Roman"/>
        </w:rPr>
        <w:t xml:space="preserve"> центральная районная больница»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путем перечисления на счет заявителя</w:t>
      </w:r>
      <w:r>
        <w:rPr>
          <w:rFonts w:ascii="Times New Roman" w:hAnsi="Times New Roman"/>
          <w:sz w:val="28"/>
        </w:rPr>
        <w:t xml:space="preserve"> ____________________________________________________________________</w:t>
      </w:r>
    </w:p>
    <w:p w:rsidR="00592B6F" w:rsidRDefault="006D48AE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(банковские реквизиты для перечисления денежных средств)</w:t>
      </w:r>
    </w:p>
    <w:p w:rsidR="00592B6F" w:rsidRDefault="006D48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период обучения с «__» ______ 20___    по    «___» ________ 20 ___ гг.</w:t>
      </w:r>
    </w:p>
    <w:p w:rsidR="00592B6F" w:rsidRDefault="006D48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заявлению прилагаются: 1.______________________________________________________________________________</w:t>
      </w:r>
    </w:p>
    <w:p w:rsidR="00592B6F" w:rsidRDefault="006D48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2.______________________________________________________________________________ 3.______________________________________________________________________________ 4.______________________________________________________________________________5.______________________________________________________________________________</w:t>
      </w:r>
    </w:p>
    <w:p w:rsidR="00592B6F" w:rsidRDefault="006D48A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</w:t>
      </w:r>
    </w:p>
    <w:p w:rsidR="00592B6F" w:rsidRDefault="00592B6F">
      <w:pPr>
        <w:pStyle w:val="ac"/>
        <w:jc w:val="both"/>
        <w:rPr>
          <w:rFonts w:ascii="Times New Roman" w:hAnsi="Times New Roman"/>
        </w:rPr>
      </w:pPr>
    </w:p>
    <w:p w:rsidR="00592B6F" w:rsidRDefault="006D48AE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Я даю согласие на обработку своих персональных данных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_______________________________________________________________________________________</w:t>
      </w:r>
    </w:p>
    <w:p w:rsidR="00592B6F" w:rsidRDefault="006D48AE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организации, предоставляющей ежемесячную денежную выплату)</w:t>
      </w:r>
    </w:p>
    <w:p w:rsidR="00592B6F" w:rsidRDefault="00592B6F">
      <w:pPr>
        <w:pStyle w:val="ac"/>
      </w:pPr>
    </w:p>
    <w:p w:rsidR="00592B6F" w:rsidRDefault="00592B6F">
      <w:pPr>
        <w:pStyle w:val="ac"/>
      </w:pPr>
    </w:p>
    <w:p w:rsidR="00592B6F" w:rsidRPr="003824B9" w:rsidRDefault="006D48AE">
      <w:pPr>
        <w:pStyle w:val="ac"/>
        <w:rPr>
          <w:rFonts w:ascii="Times New Roman" w:hAnsi="Times New Roman"/>
          <w:sz w:val="28"/>
          <w:szCs w:val="28"/>
        </w:rPr>
      </w:pPr>
      <w:r w:rsidRPr="003824B9">
        <w:rPr>
          <w:rFonts w:ascii="Times New Roman" w:hAnsi="Times New Roman"/>
          <w:sz w:val="28"/>
          <w:szCs w:val="28"/>
        </w:rPr>
        <w:t>"___" _________  20__ год</w:t>
      </w:r>
      <w:r w:rsidR="003824B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3824B9">
        <w:rPr>
          <w:rFonts w:ascii="Times New Roman" w:hAnsi="Times New Roman"/>
          <w:sz w:val="28"/>
          <w:szCs w:val="28"/>
        </w:rPr>
        <w:t>_____________</w:t>
      </w:r>
    </w:p>
    <w:p w:rsidR="00592B6F" w:rsidRDefault="006D48AE">
      <w:pPr>
        <w:pStyle w:val="ac"/>
        <w:spacing w:after="24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                                                                                                                                                                                                                                                                                                                                                             (подпись заявителя)</w:t>
      </w:r>
      <w:r>
        <w:rPr>
          <w:rFonts w:ascii="Times New Roman" w:hAnsi="Times New Roman"/>
        </w:rPr>
        <w:t xml:space="preserve"> </w:t>
      </w:r>
    </w:p>
    <w:p w:rsidR="00592B6F" w:rsidRDefault="006D48AE">
      <w:pPr>
        <w:pStyle w:val="ac"/>
        <w:jc w:val="right"/>
        <w:rPr>
          <w:rFonts w:ascii="Times New Roman" w:hAnsi="Times New Roman"/>
        </w:rPr>
      </w:pPr>
      <w:r>
        <w:lastRenderedPageBreak/>
        <w:tab/>
      </w:r>
      <w:r>
        <w:rPr>
          <w:rFonts w:ascii="Times New Roman" w:hAnsi="Times New Roman"/>
        </w:rPr>
        <w:t>Приложение 2</w:t>
      </w:r>
    </w:p>
    <w:p w:rsidR="00592B6F" w:rsidRDefault="006D48AE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предоставления ежемесячной денежной выплаты лицам, </w:t>
      </w:r>
    </w:p>
    <w:p w:rsidR="00592B6F" w:rsidRDefault="006D48AE">
      <w:pPr>
        <w:pStyle w:val="ac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обучающимся</w:t>
      </w:r>
      <w:proofErr w:type="gramEnd"/>
      <w:r>
        <w:rPr>
          <w:rFonts w:ascii="Times New Roman" w:hAnsi="Times New Roman"/>
        </w:rPr>
        <w:t xml:space="preserve"> в государственных организациях, </w:t>
      </w:r>
    </w:p>
    <w:p w:rsidR="00592B6F" w:rsidRDefault="006D48AE">
      <w:pPr>
        <w:pStyle w:val="ac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осуществляющих</w:t>
      </w:r>
      <w:proofErr w:type="gramEnd"/>
      <w:r>
        <w:rPr>
          <w:rFonts w:ascii="Times New Roman" w:hAnsi="Times New Roman"/>
        </w:rPr>
        <w:t xml:space="preserve"> образовательную деятельность </w:t>
      </w:r>
    </w:p>
    <w:p w:rsidR="00592B6F" w:rsidRDefault="006D48AE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программам высшего медицинского образования, </w:t>
      </w:r>
    </w:p>
    <w:p w:rsidR="00592B6F" w:rsidRDefault="006D48AE">
      <w:pPr>
        <w:pStyle w:val="ac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заключившим</w:t>
      </w:r>
      <w:proofErr w:type="gramEnd"/>
      <w:r>
        <w:rPr>
          <w:rFonts w:ascii="Times New Roman" w:hAnsi="Times New Roman"/>
        </w:rPr>
        <w:t xml:space="preserve"> договоры на целевое обучение с </w:t>
      </w:r>
    </w:p>
    <w:p w:rsidR="00592B6F" w:rsidRDefault="006D48AE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государственным учреждением здравоохранения </w:t>
      </w:r>
    </w:p>
    <w:p w:rsidR="00592B6F" w:rsidRDefault="006D48AE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</w:t>
      </w:r>
      <w:r w:rsidR="006E7C8F">
        <w:rPr>
          <w:rFonts w:ascii="Times New Roman" w:hAnsi="Times New Roman"/>
        </w:rPr>
        <w:t>рской области «</w:t>
      </w:r>
      <w:proofErr w:type="spellStart"/>
      <w:r w:rsidR="00513122">
        <w:rPr>
          <w:rFonts w:ascii="Times New Roman" w:hAnsi="Times New Roman"/>
        </w:rPr>
        <w:t>Пестравская</w:t>
      </w:r>
      <w:proofErr w:type="spellEnd"/>
      <w:r w:rsidR="006E7C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центральная</w:t>
      </w:r>
      <w:proofErr w:type="gramEnd"/>
      <w:r>
        <w:rPr>
          <w:rFonts w:ascii="Times New Roman" w:hAnsi="Times New Roman"/>
        </w:rPr>
        <w:t xml:space="preserve"> </w:t>
      </w:r>
    </w:p>
    <w:p w:rsidR="00592B6F" w:rsidRDefault="006D48AE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районная больница»</w:t>
      </w:r>
    </w:p>
    <w:p w:rsidR="00592B6F" w:rsidRDefault="00592B6F">
      <w:pPr>
        <w:pStyle w:val="ac"/>
        <w:tabs>
          <w:tab w:val="left" w:pos="4230"/>
        </w:tabs>
        <w:spacing w:after="240"/>
        <w:rPr>
          <w:rFonts w:ascii="Times New Roman" w:hAnsi="Times New Roman"/>
        </w:rPr>
      </w:pPr>
    </w:p>
    <w:p w:rsidR="00793A1C" w:rsidRPr="003F14CF" w:rsidRDefault="00793A1C" w:rsidP="00055A08">
      <w:pPr>
        <w:jc w:val="center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 xml:space="preserve">ДОГОВОР № </w:t>
      </w:r>
    </w:p>
    <w:p w:rsidR="00793A1C" w:rsidRPr="003F14CF" w:rsidRDefault="00793A1C" w:rsidP="00055A08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о ежемесячной денежной выплате 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целевое обучение с государственным бюджетным учреждением здравоохранения Сама</w:t>
      </w:r>
      <w:r w:rsidR="003F14CF">
        <w:rPr>
          <w:rFonts w:ascii="Times New Roman" w:hAnsi="Times New Roman"/>
          <w:sz w:val="28"/>
          <w:szCs w:val="28"/>
        </w:rPr>
        <w:t>рской области «</w:t>
      </w:r>
      <w:proofErr w:type="spellStart"/>
      <w:r w:rsidR="00513122">
        <w:rPr>
          <w:rFonts w:ascii="Times New Roman" w:hAnsi="Times New Roman"/>
          <w:sz w:val="28"/>
          <w:szCs w:val="28"/>
        </w:rPr>
        <w:t>Пестравская</w:t>
      </w:r>
      <w:proofErr w:type="spellEnd"/>
      <w:r w:rsidRPr="003F14CF">
        <w:rPr>
          <w:rFonts w:ascii="Times New Roman" w:hAnsi="Times New Roman"/>
          <w:sz w:val="28"/>
          <w:szCs w:val="28"/>
        </w:rPr>
        <w:t xml:space="preserve"> центральная районная больница» (далее – ГБУЗ С</w:t>
      </w:r>
      <w:r w:rsidR="003824B9">
        <w:rPr>
          <w:rFonts w:ascii="Times New Roman" w:hAnsi="Times New Roman"/>
          <w:sz w:val="28"/>
          <w:szCs w:val="28"/>
        </w:rPr>
        <w:t>О</w:t>
      </w:r>
      <w:r w:rsidR="003F14C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13122">
        <w:rPr>
          <w:rFonts w:ascii="Times New Roman" w:hAnsi="Times New Roman"/>
          <w:sz w:val="28"/>
          <w:szCs w:val="28"/>
        </w:rPr>
        <w:t>Пестравская</w:t>
      </w:r>
      <w:proofErr w:type="spellEnd"/>
      <w:r w:rsidRPr="003F14CF"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  <w:r w:rsidR="00513122">
        <w:rPr>
          <w:rFonts w:ascii="Times New Roman" w:hAnsi="Times New Roman"/>
          <w:sz w:val="28"/>
          <w:szCs w:val="28"/>
        </w:rPr>
        <w:t>)</w:t>
      </w:r>
    </w:p>
    <w:p w:rsidR="00793A1C" w:rsidRPr="003F14CF" w:rsidRDefault="00793A1C" w:rsidP="00055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45"/>
      </w:tblGrid>
      <w:tr w:rsidR="00793A1C" w:rsidRPr="003F14CF" w:rsidTr="00793A1C">
        <w:tc>
          <w:tcPr>
            <w:tcW w:w="5352" w:type="dxa"/>
          </w:tcPr>
          <w:p w:rsidR="00793A1C" w:rsidRPr="003F14CF" w:rsidRDefault="003F14CF" w:rsidP="00055A08">
            <w:pPr>
              <w:spacing w:after="0"/>
              <w:rPr>
                <w:rFonts w:ascii="Times New Roman" w:eastAsia="BatangChe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BatangChe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. </w:t>
            </w:r>
            <w:r w:rsidR="00513122">
              <w:rPr>
                <w:rFonts w:ascii="Times New Roman" w:eastAsia="BatangChe" w:hAnsi="Times New Roman"/>
                <w:sz w:val="28"/>
                <w:szCs w:val="28"/>
              </w:rPr>
              <w:t>Пестравка</w:t>
            </w:r>
          </w:p>
          <w:p w:rsidR="00793A1C" w:rsidRPr="003F14CF" w:rsidRDefault="00793A1C" w:rsidP="00055A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353" w:type="dxa"/>
          </w:tcPr>
          <w:p w:rsidR="00793A1C" w:rsidRPr="003F14CF" w:rsidRDefault="00793A1C" w:rsidP="00055A0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4CF">
              <w:rPr>
                <w:rFonts w:ascii="Times New Roman" w:hAnsi="Times New Roman"/>
                <w:sz w:val="28"/>
                <w:szCs w:val="28"/>
              </w:rPr>
              <w:t>«_____» ___________ 202_ г.</w:t>
            </w:r>
          </w:p>
          <w:p w:rsidR="00793A1C" w:rsidRPr="003F14CF" w:rsidRDefault="00793A1C" w:rsidP="00055A08">
            <w:pPr>
              <w:tabs>
                <w:tab w:val="center" w:pos="2568"/>
                <w:tab w:val="right" w:pos="513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A1C" w:rsidRPr="003F14CF" w:rsidRDefault="003F14CF" w:rsidP="00055A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334"/>
      <w:bookmarkEnd w:id="2"/>
      <w:r>
        <w:rPr>
          <w:rFonts w:ascii="Times New Roman" w:hAnsi="Times New Roman"/>
          <w:sz w:val="28"/>
          <w:szCs w:val="28"/>
        </w:rPr>
        <w:t xml:space="preserve">Администрация муниципального района </w:t>
      </w:r>
      <w:r w:rsidR="00513122">
        <w:rPr>
          <w:rFonts w:ascii="Times New Roman" w:hAnsi="Times New Roman"/>
          <w:sz w:val="28"/>
          <w:szCs w:val="28"/>
        </w:rPr>
        <w:t>Пестравский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93A1C" w:rsidRPr="003F14CF">
        <w:rPr>
          <w:rFonts w:ascii="Times New Roman" w:hAnsi="Times New Roman"/>
          <w:sz w:val="28"/>
          <w:szCs w:val="28"/>
        </w:rPr>
        <w:t>, именуемая в дальнейшем «</w:t>
      </w:r>
      <w:r w:rsidR="00793A1C" w:rsidRPr="003F14CF">
        <w:rPr>
          <w:rFonts w:ascii="Times New Roman" w:hAnsi="Times New Roman"/>
          <w:b/>
          <w:sz w:val="28"/>
          <w:szCs w:val="28"/>
        </w:rPr>
        <w:t>Администрация</w:t>
      </w:r>
      <w:r w:rsidR="00793A1C" w:rsidRPr="003F14CF">
        <w:rPr>
          <w:rFonts w:ascii="Times New Roman" w:hAnsi="Times New Roman"/>
          <w:sz w:val="28"/>
          <w:szCs w:val="28"/>
        </w:rPr>
        <w:t xml:space="preserve">», в лице ________ </w:t>
      </w:r>
      <w:r w:rsidR="00793A1C" w:rsidRPr="003F14CF">
        <w:rPr>
          <w:rFonts w:ascii="Times New Roman" w:hAnsi="Times New Roman"/>
          <w:i/>
          <w:sz w:val="28"/>
          <w:szCs w:val="28"/>
        </w:rPr>
        <w:t>должность</w:t>
      </w:r>
      <w:r w:rsidR="00793A1C" w:rsidRPr="003F14CF">
        <w:rPr>
          <w:rFonts w:ascii="Times New Roman" w:hAnsi="Times New Roman"/>
          <w:sz w:val="28"/>
          <w:szCs w:val="28"/>
        </w:rPr>
        <w:t xml:space="preserve">  __________Ф.И.О., действующего на основании Устава муницип</w:t>
      </w:r>
      <w:r>
        <w:rPr>
          <w:rFonts w:ascii="Times New Roman" w:hAnsi="Times New Roman"/>
          <w:sz w:val="28"/>
          <w:szCs w:val="28"/>
        </w:rPr>
        <w:t xml:space="preserve">ального района </w:t>
      </w:r>
      <w:r w:rsidR="00513122">
        <w:rPr>
          <w:rFonts w:ascii="Times New Roman" w:hAnsi="Times New Roman"/>
          <w:sz w:val="28"/>
          <w:szCs w:val="28"/>
        </w:rPr>
        <w:t>Пестравский</w:t>
      </w:r>
      <w:r w:rsidR="00793A1C" w:rsidRPr="003F14CF">
        <w:rPr>
          <w:rFonts w:ascii="Times New Roman" w:hAnsi="Times New Roman"/>
          <w:sz w:val="28"/>
          <w:szCs w:val="28"/>
        </w:rPr>
        <w:t xml:space="preserve"> Самарской области, с одной стороны и _________</w:t>
      </w:r>
      <w:r w:rsidR="00793A1C" w:rsidRPr="003F14CF">
        <w:rPr>
          <w:rFonts w:ascii="Times New Roman" w:hAnsi="Times New Roman"/>
          <w:i/>
          <w:sz w:val="28"/>
          <w:szCs w:val="28"/>
        </w:rPr>
        <w:t>Ф.И.О________, паспорт серия __________ № ________, выдан __________ года, кем выдан_________________</w:t>
      </w:r>
      <w:r w:rsidR="00793A1C" w:rsidRPr="003F14CF">
        <w:rPr>
          <w:rFonts w:ascii="Times New Roman" w:hAnsi="Times New Roman"/>
          <w:sz w:val="28"/>
          <w:szCs w:val="28"/>
        </w:rPr>
        <w:t>, студен</w:t>
      </w:r>
      <w:proofErr w:type="gramStart"/>
      <w:r w:rsidR="00793A1C" w:rsidRPr="003F14CF">
        <w:rPr>
          <w:rFonts w:ascii="Times New Roman" w:hAnsi="Times New Roman"/>
          <w:sz w:val="28"/>
          <w:szCs w:val="28"/>
        </w:rPr>
        <w:t>т(</w:t>
      </w:r>
      <w:proofErr w:type="gramEnd"/>
      <w:r w:rsidR="00793A1C" w:rsidRPr="003F14CF">
        <w:rPr>
          <w:rFonts w:ascii="Times New Roman" w:hAnsi="Times New Roman"/>
          <w:i/>
          <w:sz w:val="28"/>
          <w:szCs w:val="28"/>
        </w:rPr>
        <w:t>ка) ____________________________________________________ наименование организации, осуществляющей образовательную деятельность в Самарской области</w:t>
      </w:r>
      <w:r w:rsidR="00793A1C" w:rsidRPr="003F14CF">
        <w:rPr>
          <w:rFonts w:ascii="Times New Roman" w:hAnsi="Times New Roman"/>
          <w:sz w:val="28"/>
          <w:szCs w:val="28"/>
        </w:rPr>
        <w:t>,  именуем</w:t>
      </w:r>
      <w:r w:rsidR="001A5146">
        <w:rPr>
          <w:rFonts w:ascii="Times New Roman" w:hAnsi="Times New Roman"/>
          <w:sz w:val="28"/>
          <w:szCs w:val="28"/>
        </w:rPr>
        <w:t>ый(</w:t>
      </w:r>
      <w:proofErr w:type="spellStart"/>
      <w:r w:rsidR="00793A1C" w:rsidRPr="003F14CF">
        <w:rPr>
          <w:rFonts w:ascii="Times New Roman" w:hAnsi="Times New Roman"/>
          <w:sz w:val="28"/>
          <w:szCs w:val="28"/>
        </w:rPr>
        <w:t>ая</w:t>
      </w:r>
      <w:proofErr w:type="spellEnd"/>
      <w:r w:rsidR="001A5146">
        <w:rPr>
          <w:rFonts w:ascii="Times New Roman" w:hAnsi="Times New Roman"/>
          <w:sz w:val="28"/>
          <w:szCs w:val="28"/>
        </w:rPr>
        <w:t>)</w:t>
      </w:r>
      <w:r w:rsidR="00793A1C" w:rsidRPr="003F14CF">
        <w:rPr>
          <w:rFonts w:ascii="Times New Roman" w:hAnsi="Times New Roman"/>
          <w:sz w:val="28"/>
          <w:szCs w:val="28"/>
        </w:rPr>
        <w:t xml:space="preserve"> в дальнейшем «Получатель», с другой стороны, заключили настоящий договор о </w:t>
      </w:r>
      <w:proofErr w:type="gramStart"/>
      <w:r w:rsidR="00793A1C" w:rsidRPr="003F14CF">
        <w:rPr>
          <w:rFonts w:ascii="Times New Roman" w:hAnsi="Times New Roman"/>
          <w:sz w:val="28"/>
          <w:szCs w:val="28"/>
        </w:rPr>
        <w:t>нижеследующем</w:t>
      </w:r>
      <w:proofErr w:type="gramEnd"/>
      <w:r w:rsidR="00793A1C" w:rsidRPr="003F14CF">
        <w:rPr>
          <w:rFonts w:ascii="Times New Roman" w:hAnsi="Times New Roman"/>
          <w:sz w:val="28"/>
          <w:szCs w:val="28"/>
        </w:rPr>
        <w:t>.</w:t>
      </w:r>
    </w:p>
    <w:p w:rsidR="00793A1C" w:rsidRPr="003F14CF" w:rsidRDefault="00793A1C" w:rsidP="00055A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A1C" w:rsidRPr="003F14CF" w:rsidRDefault="00793A1C" w:rsidP="00055A08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1. Предмет договора</w:t>
      </w:r>
    </w:p>
    <w:p w:rsidR="00793A1C" w:rsidRPr="003F14CF" w:rsidRDefault="00793A1C" w:rsidP="00055A08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93A1C" w:rsidRPr="003F14CF" w:rsidRDefault="00793A1C" w:rsidP="00055A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F14CF">
        <w:rPr>
          <w:rFonts w:ascii="Times New Roman" w:hAnsi="Times New Roman"/>
          <w:sz w:val="28"/>
          <w:szCs w:val="28"/>
        </w:rPr>
        <w:t>Администрация в период обучения Получателя в ____________________________________________________________________________________________________________________</w:t>
      </w:r>
      <w:r w:rsidR="001A5146">
        <w:rPr>
          <w:rFonts w:ascii="Times New Roman" w:hAnsi="Times New Roman"/>
          <w:sz w:val="28"/>
          <w:szCs w:val="28"/>
        </w:rPr>
        <w:t>____________________</w:t>
      </w:r>
      <w:r w:rsidRPr="003F14CF">
        <w:rPr>
          <w:rFonts w:ascii="Times New Roman" w:hAnsi="Times New Roman"/>
          <w:i/>
          <w:sz w:val="28"/>
          <w:szCs w:val="28"/>
        </w:rPr>
        <w:t xml:space="preserve">наименование организации, осуществляющей образовательную деятельность в Самарской области </w:t>
      </w:r>
      <w:r w:rsidRPr="003F14CF">
        <w:rPr>
          <w:rFonts w:ascii="Times New Roman" w:hAnsi="Times New Roman"/>
          <w:sz w:val="28"/>
          <w:szCs w:val="28"/>
        </w:rPr>
        <w:t xml:space="preserve">и заключившим договор № ___ от «___» ________ 20____г., с ГБУЗ </w:t>
      </w:r>
      <w:r w:rsidR="003F14CF">
        <w:rPr>
          <w:rFonts w:ascii="Times New Roman" w:hAnsi="Times New Roman"/>
          <w:sz w:val="28"/>
          <w:szCs w:val="28"/>
        </w:rPr>
        <w:t>С</w:t>
      </w:r>
      <w:r w:rsidR="001A5146">
        <w:rPr>
          <w:rFonts w:ascii="Times New Roman" w:hAnsi="Times New Roman"/>
          <w:sz w:val="28"/>
          <w:szCs w:val="28"/>
        </w:rPr>
        <w:t>О</w:t>
      </w:r>
      <w:r w:rsidR="003F14C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13122">
        <w:rPr>
          <w:rFonts w:ascii="Times New Roman" w:hAnsi="Times New Roman"/>
          <w:sz w:val="28"/>
          <w:szCs w:val="28"/>
        </w:rPr>
        <w:t>Пестравская</w:t>
      </w:r>
      <w:proofErr w:type="spellEnd"/>
      <w:r w:rsidRPr="003F14CF">
        <w:rPr>
          <w:rFonts w:ascii="Times New Roman" w:hAnsi="Times New Roman"/>
          <w:sz w:val="28"/>
          <w:szCs w:val="28"/>
        </w:rPr>
        <w:t xml:space="preserve"> центральная районная больница» обязуется предоставить ежемесячную денежную выплату (далее - ежемесячная выплата) в порядке и сроки, установленные настоящим Договором и Порядком </w:t>
      </w:r>
      <w:r w:rsidRPr="003F14CF">
        <w:rPr>
          <w:rFonts w:ascii="Times New Roman" w:hAnsi="Times New Roman"/>
          <w:sz w:val="28"/>
          <w:szCs w:val="28"/>
        </w:rPr>
        <w:lastRenderedPageBreak/>
        <w:t>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 высшего медицинского</w:t>
      </w:r>
      <w:proofErr w:type="gramEnd"/>
      <w:r w:rsidRPr="003F14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14CF">
        <w:rPr>
          <w:rFonts w:ascii="Times New Roman" w:hAnsi="Times New Roman"/>
          <w:sz w:val="28"/>
          <w:szCs w:val="28"/>
        </w:rPr>
        <w:t>образования, заключившим договоры на целевое обучение с государственным бюджетным учреждением здравоохранения Сама</w:t>
      </w:r>
      <w:r w:rsidR="003F14CF">
        <w:rPr>
          <w:rFonts w:ascii="Times New Roman" w:hAnsi="Times New Roman"/>
          <w:sz w:val="28"/>
          <w:szCs w:val="28"/>
        </w:rPr>
        <w:t>рской области «</w:t>
      </w:r>
      <w:proofErr w:type="spellStart"/>
      <w:r w:rsidR="00513122">
        <w:rPr>
          <w:rFonts w:ascii="Times New Roman" w:hAnsi="Times New Roman"/>
          <w:sz w:val="28"/>
          <w:szCs w:val="28"/>
        </w:rPr>
        <w:t>Пестравская</w:t>
      </w:r>
      <w:proofErr w:type="spellEnd"/>
      <w:r w:rsidRPr="003F14CF">
        <w:rPr>
          <w:rFonts w:ascii="Times New Roman" w:hAnsi="Times New Roman"/>
          <w:sz w:val="28"/>
          <w:szCs w:val="28"/>
        </w:rPr>
        <w:t xml:space="preserve"> центральная районная больница». </w:t>
      </w:r>
      <w:proofErr w:type="gramEnd"/>
    </w:p>
    <w:p w:rsidR="00793A1C" w:rsidRPr="003F14CF" w:rsidRDefault="00793A1C" w:rsidP="00055A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1.2. В период нахождения Получателя в академическом отпуске, в отпуске по беременности и родам, а также в отпуске по уходу за ребенком до достижения им возраста 3 лет ежемесячная выплата не предоставляется.</w:t>
      </w:r>
    </w:p>
    <w:p w:rsidR="00793A1C" w:rsidRPr="003F14CF" w:rsidRDefault="00793A1C" w:rsidP="00055A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1.3. Ежемесячная выплата Получателю прекращается со дня окончания профессионального обучения, либо со дня его отчисления из высшего учебного заведения Самарской области.</w:t>
      </w:r>
    </w:p>
    <w:p w:rsidR="00793A1C" w:rsidRPr="003F14CF" w:rsidRDefault="00793A1C" w:rsidP="00055A08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 xml:space="preserve">2. Права и обязанности </w:t>
      </w:r>
    </w:p>
    <w:p w:rsidR="00793A1C" w:rsidRPr="003F14CF" w:rsidRDefault="00793A1C" w:rsidP="00055A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2.1 Администрация обязана:</w:t>
      </w:r>
      <w:bookmarkStart w:id="3" w:name="P456"/>
      <w:bookmarkEnd w:id="3"/>
    </w:p>
    <w:p w:rsidR="00793A1C" w:rsidRPr="003F14CF" w:rsidRDefault="00793A1C" w:rsidP="00055A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а) предоставить Получателю в период освоения образовательной программы:</w:t>
      </w:r>
    </w:p>
    <w:p w:rsidR="00793A1C" w:rsidRPr="003F14CF" w:rsidRDefault="00793A1C" w:rsidP="00055A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ежемесячную денежную выплату в размере 1000 (одной тысячи) рублей два раза в год: до 10 декабря и до 10 августа за истекший период учебного года, в том числе за каникулярный период, по безналичному расчету путем перечисления Администрацией денежных средств на счет Получателя, указанному в настоящем Договоре.</w:t>
      </w:r>
    </w:p>
    <w:p w:rsidR="00793A1C" w:rsidRPr="003F14CF" w:rsidRDefault="00793A1C" w:rsidP="00055A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б) уведомить в письменной форме Получателя об изменении своих места жительства (места пребывания),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93A1C" w:rsidRPr="003F14CF" w:rsidRDefault="00793A1C" w:rsidP="00055A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2.2. Администрация вправе:</w:t>
      </w:r>
    </w:p>
    <w:p w:rsidR="00793A1C" w:rsidRPr="003F14CF" w:rsidRDefault="00793A1C" w:rsidP="00055A08">
      <w:pPr>
        <w:spacing w:before="22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а) направлять в организацию, осуществляющую образовательную деятельность, запросы о подтверждении обучения Получателя;</w:t>
      </w:r>
    </w:p>
    <w:p w:rsidR="00793A1C" w:rsidRPr="003F14CF" w:rsidRDefault="00793A1C" w:rsidP="00055A08">
      <w:pPr>
        <w:spacing w:before="22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4CF">
        <w:rPr>
          <w:rFonts w:ascii="Times New Roman" w:hAnsi="Times New Roman"/>
          <w:sz w:val="28"/>
          <w:szCs w:val="28"/>
        </w:rPr>
        <w:t>б) требовать возврата выплаченной суммы ежемесячной денежной выплаты при наступлении обстоятельств, указанных в подпунктах «а» - «д» пункта 4.5 настоящего Договора, а также в случае нарушения договора о целевом обучении по образовательной программе высшего образования (</w:t>
      </w:r>
      <w:proofErr w:type="spellStart"/>
      <w:r w:rsidRPr="003F14CF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Pr="003F14CF">
        <w:rPr>
          <w:rFonts w:ascii="Times New Roman" w:hAnsi="Times New Roman"/>
          <w:sz w:val="28"/>
          <w:szCs w:val="28"/>
        </w:rPr>
        <w:t>, ординатура) в части заключения трудового договора с ГБУЗ С</w:t>
      </w:r>
      <w:r w:rsidR="00055A08">
        <w:rPr>
          <w:rFonts w:ascii="Times New Roman" w:hAnsi="Times New Roman"/>
          <w:sz w:val="28"/>
          <w:szCs w:val="28"/>
        </w:rPr>
        <w:t>О</w:t>
      </w:r>
      <w:r w:rsidR="003F14C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13122">
        <w:rPr>
          <w:rFonts w:ascii="Times New Roman" w:hAnsi="Times New Roman"/>
          <w:sz w:val="28"/>
          <w:szCs w:val="28"/>
        </w:rPr>
        <w:t>Пестравская</w:t>
      </w:r>
      <w:proofErr w:type="spellEnd"/>
      <w:r w:rsidRPr="003F14CF">
        <w:rPr>
          <w:rFonts w:ascii="Times New Roman" w:hAnsi="Times New Roman"/>
          <w:sz w:val="28"/>
          <w:szCs w:val="28"/>
        </w:rPr>
        <w:t xml:space="preserve"> центральная районная больница» и сроков осуществления трудовой деятельности получателем выплаты в данном учреждении и штрафа</w:t>
      </w:r>
      <w:proofErr w:type="gramEnd"/>
      <w:r w:rsidRPr="003F14C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F14CF">
        <w:rPr>
          <w:rFonts w:ascii="Times New Roman" w:hAnsi="Times New Roman"/>
          <w:sz w:val="28"/>
          <w:szCs w:val="28"/>
        </w:rPr>
        <w:t>предусмотренного</w:t>
      </w:r>
      <w:proofErr w:type="gramEnd"/>
      <w:r w:rsidRPr="003F14CF">
        <w:rPr>
          <w:rFonts w:ascii="Times New Roman" w:hAnsi="Times New Roman"/>
          <w:sz w:val="28"/>
          <w:szCs w:val="28"/>
        </w:rPr>
        <w:t xml:space="preserve"> настоящим Договором.</w:t>
      </w:r>
    </w:p>
    <w:p w:rsidR="00793A1C" w:rsidRPr="003F14CF" w:rsidRDefault="00793A1C" w:rsidP="00055A08">
      <w:pPr>
        <w:spacing w:before="22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2.3. Получатель обязан:</w:t>
      </w:r>
    </w:p>
    <w:p w:rsidR="00793A1C" w:rsidRPr="003F14CF" w:rsidRDefault="00793A1C" w:rsidP="00055A08">
      <w:pPr>
        <w:spacing w:before="22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 xml:space="preserve">а) уведомить в письменной форме Администрацию об изменении фамилии, имени, отчества (при наличии), паспортных данных, банковских </w:t>
      </w:r>
      <w:r w:rsidRPr="003F14CF">
        <w:rPr>
          <w:rFonts w:ascii="Times New Roman" w:hAnsi="Times New Roman"/>
          <w:sz w:val="28"/>
          <w:szCs w:val="28"/>
        </w:rPr>
        <w:lastRenderedPageBreak/>
        <w:t>реквизитов, адреса регистрации по месту жительства (месту пребывания),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793A1C" w:rsidRPr="003F14CF" w:rsidRDefault="00793A1C" w:rsidP="00055A08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б) уведомить при отчислении Получателя из организации, осуществляющей образовательную деятельность, в которой он осваивает образовательную программу, независимо от причин отчисления;</w:t>
      </w:r>
    </w:p>
    <w:p w:rsidR="00793A1C" w:rsidRPr="003F14CF" w:rsidRDefault="00793A1C" w:rsidP="00055A08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в) уведомить при расторжении договора о целевом обучении до окончания обучения в организации, осуществляющей образовательную деятельность;</w:t>
      </w:r>
    </w:p>
    <w:p w:rsidR="00793A1C" w:rsidRPr="003F14CF" w:rsidRDefault="00793A1C" w:rsidP="00055A08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г) уведомить о нахождении Получателя в академическом отпуске, в отпуске по беременности и родам, а также в отпуске по уходу за ребенком до достижения им возраста 3 лет;</w:t>
      </w:r>
    </w:p>
    <w:p w:rsidR="00793A1C" w:rsidRPr="003F14CF" w:rsidRDefault="00793A1C" w:rsidP="00055A08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д) уведомить о завершении обучения в организации, осуществляющей образовательную деятельность;</w:t>
      </w:r>
    </w:p>
    <w:p w:rsidR="00793A1C" w:rsidRPr="003F14CF" w:rsidRDefault="00793A1C" w:rsidP="00055A08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е) заключить трудовой договор с ГБУЗ С</w:t>
      </w:r>
      <w:r w:rsidR="00055A08">
        <w:rPr>
          <w:rFonts w:ascii="Times New Roman" w:hAnsi="Times New Roman"/>
          <w:sz w:val="28"/>
          <w:szCs w:val="28"/>
        </w:rPr>
        <w:t xml:space="preserve">О </w:t>
      </w:r>
      <w:r w:rsidR="003F14CF">
        <w:rPr>
          <w:rFonts w:ascii="Times New Roman" w:hAnsi="Times New Roman"/>
          <w:sz w:val="28"/>
          <w:szCs w:val="28"/>
        </w:rPr>
        <w:t>«</w:t>
      </w:r>
      <w:proofErr w:type="spellStart"/>
      <w:r w:rsidR="00513122">
        <w:rPr>
          <w:rFonts w:ascii="Times New Roman" w:hAnsi="Times New Roman"/>
          <w:sz w:val="28"/>
          <w:szCs w:val="28"/>
        </w:rPr>
        <w:t>Пестравская</w:t>
      </w:r>
      <w:proofErr w:type="spellEnd"/>
      <w:r w:rsidRPr="003F14CF">
        <w:rPr>
          <w:rFonts w:ascii="Times New Roman" w:hAnsi="Times New Roman"/>
          <w:sz w:val="28"/>
          <w:szCs w:val="28"/>
        </w:rPr>
        <w:t xml:space="preserve"> центральная районная больница» для осуществления трудовой деятельности на условиях, установленных договором о целевом </w:t>
      </w:r>
      <w:proofErr w:type="gramStart"/>
      <w:r w:rsidRPr="003F14CF">
        <w:rPr>
          <w:rFonts w:ascii="Times New Roman" w:hAnsi="Times New Roman"/>
          <w:sz w:val="28"/>
          <w:szCs w:val="28"/>
        </w:rPr>
        <w:t>обучении по</w:t>
      </w:r>
      <w:proofErr w:type="gramEnd"/>
      <w:r w:rsidRPr="003F14CF">
        <w:rPr>
          <w:rFonts w:ascii="Times New Roman" w:hAnsi="Times New Roman"/>
          <w:sz w:val="28"/>
          <w:szCs w:val="28"/>
        </w:rPr>
        <w:t xml:space="preserve"> образовательной программе высшего образования (</w:t>
      </w:r>
      <w:proofErr w:type="spellStart"/>
      <w:r w:rsidRPr="003F14CF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3F14CF">
        <w:rPr>
          <w:rFonts w:ascii="Times New Roman" w:hAnsi="Times New Roman"/>
          <w:sz w:val="28"/>
          <w:szCs w:val="28"/>
        </w:rPr>
        <w:t xml:space="preserve"> - 3 года, ординатуры – 5 лет); </w:t>
      </w:r>
    </w:p>
    <w:p w:rsidR="00793A1C" w:rsidRPr="003F14CF" w:rsidRDefault="00793A1C" w:rsidP="00055A08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ж) возвратить полученные суммы ежемесячных выплат и штрафа, предусмотренного настоящим Договором в течени</w:t>
      </w:r>
      <w:proofErr w:type="gramStart"/>
      <w:r w:rsidRPr="003F14CF">
        <w:rPr>
          <w:rFonts w:ascii="Times New Roman" w:hAnsi="Times New Roman"/>
          <w:sz w:val="28"/>
          <w:szCs w:val="28"/>
        </w:rPr>
        <w:t>и</w:t>
      </w:r>
      <w:proofErr w:type="gramEnd"/>
      <w:r w:rsidRPr="003F14CF">
        <w:rPr>
          <w:rFonts w:ascii="Times New Roman" w:hAnsi="Times New Roman"/>
          <w:sz w:val="28"/>
          <w:szCs w:val="28"/>
        </w:rPr>
        <w:t xml:space="preserve"> 3 (трех) месяцев со дня получения соответствующего требования от Администрации. </w:t>
      </w:r>
    </w:p>
    <w:p w:rsidR="00793A1C" w:rsidRPr="003F14CF" w:rsidRDefault="00793A1C" w:rsidP="00055A08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500"/>
      <w:bookmarkEnd w:id="4"/>
      <w:r w:rsidRPr="003F14CF">
        <w:rPr>
          <w:rFonts w:ascii="Times New Roman" w:hAnsi="Times New Roman"/>
          <w:sz w:val="28"/>
          <w:szCs w:val="28"/>
        </w:rPr>
        <w:t>Ответственность сторон</w:t>
      </w:r>
    </w:p>
    <w:p w:rsidR="00793A1C" w:rsidRPr="003F14CF" w:rsidRDefault="00793A1C" w:rsidP="00055A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 xml:space="preserve">3.1.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793A1C" w:rsidRPr="003F14CF" w:rsidRDefault="00793A1C" w:rsidP="00055A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 xml:space="preserve">3.2. Администрация несет ответственность за своевременное перечисление ежемесячной денежной выплаты.  </w:t>
      </w:r>
    </w:p>
    <w:p w:rsidR="00793A1C" w:rsidRPr="003F14CF" w:rsidRDefault="00793A1C" w:rsidP="00055A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3F14CF">
        <w:rPr>
          <w:rFonts w:ascii="Times New Roman" w:hAnsi="Times New Roman"/>
          <w:sz w:val="28"/>
          <w:szCs w:val="28"/>
        </w:rPr>
        <w:t>Получатель в случае неисполнения обязательств по освоению образовательной программы и (или) в случае нарушения договора о целевом обучении по образовательной программе высшего образования (</w:t>
      </w:r>
      <w:proofErr w:type="spellStart"/>
      <w:r w:rsidRPr="003F14CF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Pr="003F14CF">
        <w:rPr>
          <w:rFonts w:ascii="Times New Roman" w:hAnsi="Times New Roman"/>
          <w:sz w:val="28"/>
          <w:szCs w:val="28"/>
        </w:rPr>
        <w:t>, ординатура) в части заключения трудового договора с ГБУЗ С</w:t>
      </w:r>
      <w:r w:rsidR="00055A08">
        <w:rPr>
          <w:rFonts w:ascii="Times New Roman" w:hAnsi="Times New Roman"/>
          <w:sz w:val="28"/>
          <w:szCs w:val="28"/>
        </w:rPr>
        <w:t>О</w:t>
      </w:r>
      <w:r w:rsidR="003F14C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13122">
        <w:rPr>
          <w:rFonts w:ascii="Times New Roman" w:hAnsi="Times New Roman"/>
          <w:sz w:val="28"/>
          <w:szCs w:val="28"/>
        </w:rPr>
        <w:t>Пестравская</w:t>
      </w:r>
      <w:proofErr w:type="spellEnd"/>
      <w:r w:rsidRPr="003F14CF">
        <w:rPr>
          <w:rFonts w:ascii="Times New Roman" w:hAnsi="Times New Roman"/>
          <w:sz w:val="28"/>
          <w:szCs w:val="28"/>
        </w:rPr>
        <w:t xml:space="preserve"> центральная районная больница» и сроков осуществления трудовой деятельности получателем выплаты в данном учреждении возмещает Администрации сумму ежемесячной денежной выплаты за весь период выплат и штраф в</w:t>
      </w:r>
      <w:proofErr w:type="gramEnd"/>
      <w:r w:rsidRPr="003F14CF">
        <w:rPr>
          <w:rFonts w:ascii="Times New Roman" w:hAnsi="Times New Roman"/>
          <w:sz w:val="28"/>
          <w:szCs w:val="28"/>
        </w:rPr>
        <w:t xml:space="preserve"> двукратном </w:t>
      </w:r>
      <w:proofErr w:type="gramStart"/>
      <w:r w:rsidRPr="003F14CF">
        <w:rPr>
          <w:rFonts w:ascii="Times New Roman" w:hAnsi="Times New Roman"/>
          <w:sz w:val="28"/>
          <w:szCs w:val="28"/>
        </w:rPr>
        <w:t>размере</w:t>
      </w:r>
      <w:proofErr w:type="gramEnd"/>
      <w:r w:rsidRPr="003F14CF">
        <w:rPr>
          <w:rFonts w:ascii="Times New Roman" w:hAnsi="Times New Roman"/>
          <w:sz w:val="28"/>
          <w:szCs w:val="28"/>
        </w:rPr>
        <w:t xml:space="preserve"> полученной суммы, в срок не более 3 месяцев с момента получения от Администрации соответствующего требования. </w:t>
      </w:r>
    </w:p>
    <w:p w:rsidR="00793A1C" w:rsidRPr="003F14CF" w:rsidRDefault="00793A1C" w:rsidP="00055A08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793A1C" w:rsidRPr="003F14CF" w:rsidRDefault="00793A1C" w:rsidP="00055A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4.1. Настоящий Договор составлен в двух экземплярах, имеющих одинаковую силу, по одному экземпляру для каждой из сторон.</w:t>
      </w:r>
    </w:p>
    <w:p w:rsidR="00793A1C" w:rsidRPr="003F14CF" w:rsidRDefault="00793A1C" w:rsidP="00055A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lastRenderedPageBreak/>
        <w:t>4.2. Настоящий Договор вступает в силу со дня его подписания и действует до полного исполнения обязатель</w:t>
      </w:r>
      <w:proofErr w:type="gramStart"/>
      <w:r w:rsidRPr="003F14CF">
        <w:rPr>
          <w:rFonts w:ascii="Times New Roman" w:hAnsi="Times New Roman"/>
          <w:sz w:val="28"/>
          <w:szCs w:val="28"/>
        </w:rPr>
        <w:t>ств ст</w:t>
      </w:r>
      <w:proofErr w:type="gramEnd"/>
      <w:r w:rsidRPr="003F14CF">
        <w:rPr>
          <w:rFonts w:ascii="Times New Roman" w:hAnsi="Times New Roman"/>
          <w:sz w:val="28"/>
          <w:szCs w:val="28"/>
        </w:rPr>
        <w:t xml:space="preserve">оронами. </w:t>
      </w:r>
    </w:p>
    <w:p w:rsidR="00793A1C" w:rsidRPr="003F14CF" w:rsidRDefault="00793A1C" w:rsidP="00055A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4.3. Внесение изменений в настоящий Договор оформляется дополнительными соглашениями к нему.</w:t>
      </w:r>
    </w:p>
    <w:p w:rsidR="00793A1C" w:rsidRPr="003F14CF" w:rsidRDefault="00793A1C" w:rsidP="00055A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 xml:space="preserve">4.4. Настоящий </w:t>
      </w:r>
      <w:proofErr w:type="gramStart"/>
      <w:r w:rsidRPr="003F14CF">
        <w:rPr>
          <w:rFonts w:ascii="Times New Roman" w:hAnsi="Times New Roman"/>
          <w:sz w:val="28"/>
          <w:szCs w:val="28"/>
        </w:rPr>
        <w:t>Договор</w:t>
      </w:r>
      <w:proofErr w:type="gramEnd"/>
      <w:r w:rsidRPr="003F14CF">
        <w:rPr>
          <w:rFonts w:ascii="Times New Roman" w:hAnsi="Times New Roman"/>
          <w:sz w:val="28"/>
          <w:szCs w:val="28"/>
        </w:rPr>
        <w:t xml:space="preserve"> может быть расторгнут по соглашению сторон.</w:t>
      </w:r>
    </w:p>
    <w:p w:rsidR="00793A1C" w:rsidRPr="003F14CF" w:rsidRDefault="00793A1C" w:rsidP="00055A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4.5. Основаниями для одностороннего расторжения Договора по инициативе Администрации является:</w:t>
      </w:r>
    </w:p>
    <w:p w:rsidR="00793A1C" w:rsidRPr="003F14CF" w:rsidRDefault="00793A1C" w:rsidP="00055A08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а) отчисление Получателя из организации, осуществляющей образовательную деятельность, в которой он осваивает образовательную программу, независимо от причин отчисления;</w:t>
      </w:r>
    </w:p>
    <w:p w:rsidR="00793A1C" w:rsidRPr="003F14CF" w:rsidRDefault="00793A1C" w:rsidP="00055A08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б) расторжение договора о целевом обучении до окончания обучения в организации, осуществляющей образовательную деятельность;</w:t>
      </w:r>
    </w:p>
    <w:p w:rsidR="00793A1C" w:rsidRPr="003F14CF" w:rsidRDefault="00793A1C" w:rsidP="00055A08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в) нахождение Получателя в академическом отпуске, в отпуске по беременности и родам, а также в отпуске по уходу за ребенком до достижения им возраста 3 лет;</w:t>
      </w:r>
    </w:p>
    <w:p w:rsidR="00793A1C" w:rsidRPr="003F14CF" w:rsidRDefault="00793A1C" w:rsidP="00055A08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г) завершение обучения в государственной организации, осуществляющей образовательную деятельность по программам высшего медицинского образования;</w:t>
      </w:r>
    </w:p>
    <w:p w:rsidR="00793A1C" w:rsidRPr="003F14CF" w:rsidRDefault="00793A1C" w:rsidP="00055A08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д) снятие с регистрационного учета по месту жительства (месту</w:t>
      </w:r>
      <w:r w:rsidR="003F14CF">
        <w:rPr>
          <w:rFonts w:ascii="Times New Roman" w:hAnsi="Times New Roman"/>
          <w:sz w:val="28"/>
          <w:szCs w:val="28"/>
        </w:rPr>
        <w:t xml:space="preserve"> пребывания) в </w:t>
      </w:r>
      <w:r w:rsidR="00513122">
        <w:rPr>
          <w:rFonts w:ascii="Times New Roman" w:hAnsi="Times New Roman"/>
          <w:sz w:val="28"/>
          <w:szCs w:val="28"/>
        </w:rPr>
        <w:t>Пестравском</w:t>
      </w:r>
      <w:r w:rsidRPr="003F14CF">
        <w:rPr>
          <w:rFonts w:ascii="Times New Roman" w:hAnsi="Times New Roman"/>
          <w:sz w:val="28"/>
          <w:szCs w:val="28"/>
        </w:rPr>
        <w:t xml:space="preserve"> районе;</w:t>
      </w:r>
    </w:p>
    <w:p w:rsidR="00793A1C" w:rsidRPr="003F14CF" w:rsidRDefault="00793A1C" w:rsidP="00055A08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е) смерть Получателя (в том числе объявление его умершим по решению суда, вступившему в законную силу), признание гражданина безвестно отсутствующим по решению суда, вступившему в законную силу.</w:t>
      </w:r>
    </w:p>
    <w:p w:rsidR="00793A1C" w:rsidRPr="003F14CF" w:rsidRDefault="00793A1C" w:rsidP="00055A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 xml:space="preserve">4.6. Возникшие по настоящему Договору споры разрешаются путем переговоров. При </w:t>
      </w:r>
      <w:proofErr w:type="spellStart"/>
      <w:r w:rsidRPr="003F14CF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3F14CF">
        <w:rPr>
          <w:rFonts w:ascii="Times New Roman" w:hAnsi="Times New Roman"/>
          <w:sz w:val="28"/>
          <w:szCs w:val="28"/>
        </w:rPr>
        <w:t xml:space="preserve"> согласия споры разрешаются в судебном порядке.</w:t>
      </w:r>
    </w:p>
    <w:p w:rsidR="00793A1C" w:rsidRPr="003F14CF" w:rsidRDefault="00793A1C" w:rsidP="00055A08">
      <w:pPr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4.7. Согласие законного представителя - родителя, усыновителя или попечителя несовершеннолетнего Получателя, оформленное в письменной форме, прилагается к настоящему Договору и является его неотъемлемой частью</w:t>
      </w:r>
      <w:r w:rsidR="003F14CF">
        <w:rPr>
          <w:rFonts w:ascii="Times New Roman" w:hAnsi="Times New Roman"/>
          <w:sz w:val="28"/>
          <w:szCs w:val="28"/>
        </w:rPr>
        <w:t>.</w:t>
      </w:r>
    </w:p>
    <w:p w:rsidR="00793A1C" w:rsidRDefault="00793A1C" w:rsidP="00055A08">
      <w:pPr>
        <w:widowControl w:val="0"/>
        <w:numPr>
          <w:ilvl w:val="0"/>
          <w:numId w:val="1"/>
        </w:numPr>
        <w:autoSpaceDE w:val="0"/>
        <w:autoSpaceDN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3F14CF">
        <w:rPr>
          <w:rFonts w:ascii="Times New Roman" w:hAnsi="Times New Roman"/>
          <w:sz w:val="28"/>
          <w:szCs w:val="28"/>
        </w:rPr>
        <w:t>Адреса и платежные реквизиты сторон</w:t>
      </w:r>
      <w:r w:rsidR="003F14CF">
        <w:rPr>
          <w:rFonts w:ascii="Times New Roman" w:hAnsi="Times New Roman"/>
          <w:sz w:val="28"/>
          <w:szCs w:val="28"/>
        </w:rPr>
        <w:t>:</w:t>
      </w:r>
    </w:p>
    <w:p w:rsidR="003F14CF" w:rsidRDefault="003F14CF" w:rsidP="00055A08">
      <w:pPr>
        <w:widowControl w:val="0"/>
        <w:autoSpaceDE w:val="0"/>
        <w:autoSpaceDN w:val="0"/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</w:t>
      </w:r>
      <w:r w:rsidR="006F6E76">
        <w:rPr>
          <w:rFonts w:ascii="Times New Roman" w:hAnsi="Times New Roman"/>
          <w:sz w:val="28"/>
          <w:szCs w:val="28"/>
        </w:rPr>
        <w:t>ципального</w:t>
      </w:r>
      <w:proofErr w:type="gramEnd"/>
      <w:r w:rsidR="006F6E76">
        <w:rPr>
          <w:rFonts w:ascii="Times New Roman" w:hAnsi="Times New Roman"/>
          <w:sz w:val="28"/>
          <w:szCs w:val="28"/>
        </w:rPr>
        <w:t xml:space="preserve">                   </w:t>
      </w:r>
      <w:r w:rsidR="00055A08">
        <w:rPr>
          <w:rFonts w:ascii="Times New Roman" w:hAnsi="Times New Roman"/>
          <w:sz w:val="28"/>
          <w:szCs w:val="28"/>
        </w:rPr>
        <w:t xml:space="preserve">              </w:t>
      </w:r>
      <w:r w:rsidR="006F6E76">
        <w:rPr>
          <w:rFonts w:ascii="Times New Roman" w:hAnsi="Times New Roman"/>
          <w:sz w:val="28"/>
          <w:szCs w:val="28"/>
        </w:rPr>
        <w:t xml:space="preserve">                        Получатель</w:t>
      </w:r>
    </w:p>
    <w:p w:rsidR="006F6E76" w:rsidRDefault="006F6E76" w:rsidP="00055A08">
      <w:pPr>
        <w:widowControl w:val="0"/>
        <w:autoSpaceDE w:val="0"/>
        <w:autoSpaceDN w:val="0"/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r w:rsidR="00513122">
        <w:rPr>
          <w:rFonts w:ascii="Times New Roman" w:hAnsi="Times New Roman"/>
          <w:sz w:val="28"/>
          <w:szCs w:val="28"/>
        </w:rPr>
        <w:t>Пестравский</w:t>
      </w:r>
    </w:p>
    <w:p w:rsidR="006F6E76" w:rsidRDefault="006F6E76" w:rsidP="00055A08">
      <w:pPr>
        <w:widowControl w:val="0"/>
        <w:autoSpaceDE w:val="0"/>
        <w:autoSpaceDN w:val="0"/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6F6E76" w:rsidRPr="003F14CF" w:rsidRDefault="006F6E76" w:rsidP="00055A08">
      <w:pPr>
        <w:widowControl w:val="0"/>
        <w:autoSpaceDE w:val="0"/>
        <w:autoSpaceDN w:val="0"/>
        <w:spacing w:after="0"/>
        <w:ind w:left="720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318" w:type="dxa"/>
        <w:tblLook w:val="00A0" w:firstRow="1" w:lastRow="0" w:firstColumn="1" w:lastColumn="0" w:noHBand="0" w:noVBand="0"/>
      </w:tblPr>
      <w:tblGrid>
        <w:gridCol w:w="5671"/>
        <w:gridCol w:w="5245"/>
      </w:tblGrid>
      <w:tr w:rsidR="003F14CF" w:rsidRPr="003F14CF" w:rsidTr="00793A1C">
        <w:tc>
          <w:tcPr>
            <w:tcW w:w="5671" w:type="dxa"/>
          </w:tcPr>
          <w:p w:rsidR="003F14CF" w:rsidRPr="003F14CF" w:rsidRDefault="003F14CF" w:rsidP="00055A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14CF">
              <w:rPr>
                <w:rFonts w:ascii="Times New Roman" w:hAnsi="Times New Roman"/>
                <w:sz w:val="28"/>
                <w:szCs w:val="28"/>
              </w:rPr>
              <w:t>______________/ /</w:t>
            </w:r>
          </w:p>
          <w:p w:rsidR="003F14CF" w:rsidRPr="003F14CF" w:rsidRDefault="003F14CF" w:rsidP="00055A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14CF">
              <w:rPr>
                <w:rFonts w:ascii="Times New Roman" w:hAnsi="Times New Roman"/>
                <w:sz w:val="28"/>
                <w:szCs w:val="28"/>
              </w:rPr>
              <w:t>(подпись)         (фамилия, имя, отчество)</w:t>
            </w:r>
          </w:p>
          <w:p w:rsidR="003F14CF" w:rsidRPr="003F14CF" w:rsidRDefault="003F14CF" w:rsidP="00055A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14CF">
              <w:rPr>
                <w:rFonts w:ascii="Times New Roman" w:hAnsi="Times New Roman"/>
                <w:sz w:val="28"/>
                <w:szCs w:val="28"/>
              </w:rPr>
              <w:t xml:space="preserve">                  М.П.</w:t>
            </w:r>
          </w:p>
        </w:tc>
        <w:tc>
          <w:tcPr>
            <w:tcW w:w="5245" w:type="dxa"/>
          </w:tcPr>
          <w:p w:rsidR="003F14CF" w:rsidRPr="003F14CF" w:rsidRDefault="003F14CF" w:rsidP="00055A08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F14CF">
              <w:rPr>
                <w:rFonts w:ascii="Times New Roman" w:hAnsi="Times New Roman"/>
                <w:sz w:val="28"/>
                <w:szCs w:val="28"/>
              </w:rPr>
              <w:t>____________//</w:t>
            </w:r>
          </w:p>
          <w:p w:rsidR="003F14CF" w:rsidRPr="003F14CF" w:rsidRDefault="003F14CF" w:rsidP="00055A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14CF">
              <w:rPr>
                <w:rFonts w:ascii="Times New Roman" w:hAnsi="Times New Roman"/>
                <w:sz w:val="28"/>
                <w:szCs w:val="28"/>
              </w:rPr>
              <w:t>(подпись)        (фамилия, имя, отчество)</w:t>
            </w:r>
          </w:p>
        </w:tc>
      </w:tr>
    </w:tbl>
    <w:p w:rsidR="000539A8" w:rsidRPr="003F14CF" w:rsidRDefault="000539A8" w:rsidP="00055A08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sectPr w:rsidR="000539A8" w:rsidRPr="003F14CF" w:rsidSect="005B0DD6">
      <w:headerReference w:type="default" r:id="rId9"/>
      <w:headerReference w:type="first" r:id="rId10"/>
      <w:pgSz w:w="11906" w:h="16838"/>
      <w:pgMar w:top="1134" w:right="851" w:bottom="1134" w:left="1418" w:header="34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FA" w:rsidRDefault="002874FA">
      <w:pPr>
        <w:spacing w:after="0" w:line="240" w:lineRule="auto"/>
      </w:pPr>
      <w:r>
        <w:separator/>
      </w:r>
    </w:p>
  </w:endnote>
  <w:endnote w:type="continuationSeparator" w:id="0">
    <w:p w:rsidR="002874FA" w:rsidRDefault="0028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FA" w:rsidRDefault="002874FA">
      <w:pPr>
        <w:spacing w:after="0" w:line="240" w:lineRule="auto"/>
      </w:pPr>
      <w:r>
        <w:separator/>
      </w:r>
    </w:p>
  </w:footnote>
  <w:footnote w:type="continuationSeparator" w:id="0">
    <w:p w:rsidR="002874FA" w:rsidRDefault="0028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6F" w:rsidRDefault="006D48A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7569B">
      <w:rPr>
        <w:noProof/>
      </w:rPr>
      <w:t>14</w:t>
    </w:r>
    <w:r>
      <w:fldChar w:fldCharType="end"/>
    </w:r>
  </w:p>
  <w:p w:rsidR="00592B6F" w:rsidRDefault="00592B6F">
    <w:pPr>
      <w:pStyle w:val="a5"/>
      <w:jc w:val="center"/>
    </w:pPr>
  </w:p>
  <w:p w:rsidR="00592B6F" w:rsidRDefault="00592B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6F" w:rsidRDefault="00592B6F">
    <w:pPr>
      <w:pStyle w:val="a5"/>
    </w:pPr>
  </w:p>
  <w:p w:rsidR="00592B6F" w:rsidRDefault="00592B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EA6C2F"/>
    <w:multiLevelType w:val="hybridMultilevel"/>
    <w:tmpl w:val="7AEE9FC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42DE4"/>
    <w:multiLevelType w:val="hybridMultilevel"/>
    <w:tmpl w:val="8E6C3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6F"/>
    <w:rsid w:val="00041A2B"/>
    <w:rsid w:val="000539A8"/>
    <w:rsid w:val="00055A08"/>
    <w:rsid w:val="00087526"/>
    <w:rsid w:val="000C5636"/>
    <w:rsid w:val="00136AAE"/>
    <w:rsid w:val="001843D2"/>
    <w:rsid w:val="001A5146"/>
    <w:rsid w:val="001F0228"/>
    <w:rsid w:val="0027569B"/>
    <w:rsid w:val="00275F21"/>
    <w:rsid w:val="002874FA"/>
    <w:rsid w:val="00320E3F"/>
    <w:rsid w:val="003824B9"/>
    <w:rsid w:val="003862E3"/>
    <w:rsid w:val="003D0BC2"/>
    <w:rsid w:val="003F14CF"/>
    <w:rsid w:val="003F55E4"/>
    <w:rsid w:val="00513122"/>
    <w:rsid w:val="0059144D"/>
    <w:rsid w:val="00592B6F"/>
    <w:rsid w:val="005B0DD6"/>
    <w:rsid w:val="0064699D"/>
    <w:rsid w:val="006C4C3E"/>
    <w:rsid w:val="006C7258"/>
    <w:rsid w:val="006D46A6"/>
    <w:rsid w:val="006D48AE"/>
    <w:rsid w:val="006E73D4"/>
    <w:rsid w:val="006E7C8F"/>
    <w:rsid w:val="006F4942"/>
    <w:rsid w:val="006F6E76"/>
    <w:rsid w:val="0072208E"/>
    <w:rsid w:val="00775627"/>
    <w:rsid w:val="00793A1C"/>
    <w:rsid w:val="007A6801"/>
    <w:rsid w:val="0086666D"/>
    <w:rsid w:val="008B5FC9"/>
    <w:rsid w:val="0094130E"/>
    <w:rsid w:val="00997D49"/>
    <w:rsid w:val="00A612AC"/>
    <w:rsid w:val="00AA10D5"/>
    <w:rsid w:val="00AD4F57"/>
    <w:rsid w:val="00B33EEA"/>
    <w:rsid w:val="00C9752F"/>
    <w:rsid w:val="00CD2D85"/>
    <w:rsid w:val="00D338EE"/>
    <w:rsid w:val="00E15802"/>
    <w:rsid w:val="00E809F1"/>
    <w:rsid w:val="00FB663E"/>
    <w:rsid w:val="00FC5A9A"/>
    <w:rsid w:val="00FD4BEE"/>
    <w:rsid w:val="00F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Без интервала Знак"/>
    <w:link w:val="a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unformattext">
    <w:name w:val="unformattext"/>
    <w:basedOn w:val="a"/>
    <w:link w:val="un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unformattext0">
    <w:name w:val="unformattext"/>
    <w:basedOn w:val="1"/>
    <w:link w:val="unformattext"/>
    <w:rPr>
      <w:rFonts w:ascii="Times New Roman" w:hAnsi="Times New Roman"/>
      <w:sz w:val="24"/>
    </w:rPr>
  </w:style>
  <w:style w:type="paragraph" w:styleId="af2">
    <w:name w:val="Body Text"/>
    <w:basedOn w:val="a"/>
    <w:link w:val="af3"/>
    <w:semiHidden/>
    <w:unhideWhenUsed/>
    <w:rsid w:val="000539A8"/>
    <w:pPr>
      <w:spacing w:after="0" w:line="360" w:lineRule="auto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af3">
    <w:name w:val="Основной текст Знак"/>
    <w:basedOn w:val="a0"/>
    <w:link w:val="af2"/>
    <w:semiHidden/>
    <w:rsid w:val="000539A8"/>
    <w:rPr>
      <w:rFonts w:ascii="Times New Roman" w:hAnsi="Times New Roman"/>
      <w:color w:val="auto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Без интервала Знак"/>
    <w:link w:val="a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unformattext">
    <w:name w:val="unformattext"/>
    <w:basedOn w:val="a"/>
    <w:link w:val="un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unformattext0">
    <w:name w:val="unformattext"/>
    <w:basedOn w:val="1"/>
    <w:link w:val="unformattext"/>
    <w:rPr>
      <w:rFonts w:ascii="Times New Roman" w:hAnsi="Times New Roman"/>
      <w:sz w:val="24"/>
    </w:rPr>
  </w:style>
  <w:style w:type="paragraph" w:styleId="af2">
    <w:name w:val="Body Text"/>
    <w:basedOn w:val="a"/>
    <w:link w:val="af3"/>
    <w:semiHidden/>
    <w:unhideWhenUsed/>
    <w:rsid w:val="000539A8"/>
    <w:pPr>
      <w:spacing w:after="0" w:line="360" w:lineRule="auto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af3">
    <w:name w:val="Основной текст Знак"/>
    <w:basedOn w:val="a0"/>
    <w:link w:val="af2"/>
    <w:semiHidden/>
    <w:rsid w:val="000539A8"/>
    <w:rPr>
      <w:rFonts w:ascii="Times New Roman" w:hAnsi="Times New Roman"/>
      <w:color w:val="auto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Сливина</dc:creator>
  <cp:lastModifiedBy>Елена Старкова</cp:lastModifiedBy>
  <cp:revision>4</cp:revision>
  <cp:lastPrinted>2022-05-13T04:46:00Z</cp:lastPrinted>
  <dcterms:created xsi:type="dcterms:W3CDTF">2022-04-08T12:36:00Z</dcterms:created>
  <dcterms:modified xsi:type="dcterms:W3CDTF">2022-05-13T04:47:00Z</dcterms:modified>
</cp:coreProperties>
</file>